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5"/>
        <w:gridCol w:w="2320"/>
        <w:gridCol w:w="2215"/>
        <w:gridCol w:w="1477"/>
        <w:gridCol w:w="392"/>
        <w:gridCol w:w="3116"/>
      </w:tblGrid>
      <w:tr w:rsidR="007A2239" w:rsidTr="007A2239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7A2239" w:rsidRDefault="007A2239" w:rsidP="001E0751">
            <w:pPr>
              <w:pStyle w:val="Contenutotabella"/>
              <w:rPr>
                <w:rFonts w:ascii="Liberation Sans Narrow" w:hAnsi="Liberation Sans Narrow" w:cs="Liberation Sans Narrow"/>
                <w:sz w:val="18"/>
                <w:szCs w:val="18"/>
              </w:rPr>
            </w:pPr>
            <w:r>
              <w:rPr>
                <w:rFonts w:ascii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2898775" cy="1009015"/>
                  <wp:effectExtent l="0" t="0" r="0" b="63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-177" t="-505" r="-177" b="-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7A2239" w:rsidRDefault="007A2239" w:rsidP="001E0751">
            <w:pPr>
              <w:pStyle w:val="Contenutotabella"/>
              <w:snapToGrid w:val="0"/>
              <w:jc w:val="center"/>
              <w:rPr>
                <w:rFonts w:ascii="Liberation Sans Narrow" w:hAnsi="Liberation Sans Narrow" w:cs="Liberation Sans Narrow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7A2239" w:rsidRDefault="007A2239" w:rsidP="001E0751">
            <w:pPr>
              <w:pStyle w:val="Contenutotabella"/>
              <w:jc w:val="right"/>
              <w:rPr>
                <w:rFonts w:ascii="Arial" w:hAnsi="Arial" w:cs="Arial"/>
                <w:smallCaps/>
                <w:color w:val="666666"/>
                <w:sz w:val="10"/>
                <w:szCs w:val="16"/>
              </w:rPr>
            </w:pPr>
            <w:r>
              <w:rPr>
                <w:rFonts w:ascii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551815" cy="586740"/>
                  <wp:effectExtent l="0" t="0" r="635" b="381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-281" t="-255" r="-281" b="-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239" w:rsidRDefault="007A2239" w:rsidP="001E0751">
            <w:pPr>
              <w:pStyle w:val="Contenutotabella"/>
              <w:jc w:val="right"/>
              <w:rPr>
                <w:rFonts w:ascii="Arial" w:hAnsi="Arial" w:cs="Arial"/>
                <w:smallCaps/>
                <w:color w:val="666666"/>
                <w:sz w:val="10"/>
                <w:szCs w:val="16"/>
              </w:rPr>
            </w:pPr>
          </w:p>
          <w:p w:rsidR="007A2239" w:rsidRDefault="007A2239" w:rsidP="001E0751">
            <w:pPr>
              <w:pStyle w:val="Contenutotabella"/>
              <w:jc w:val="right"/>
              <w:rPr>
                <w:rFonts w:ascii="Liberation Sans Narrow" w:hAnsi="Liberation Sans Narrow" w:cs="Liberation Sans Narrow"/>
                <w:sz w:val="16"/>
                <w:szCs w:val="16"/>
              </w:rPr>
            </w:pPr>
            <w:r>
              <w:rPr>
                <w:rFonts w:ascii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1527175" cy="37084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-67" t="-281" r="-67" b="-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239" w:rsidTr="007A2239">
        <w:tc>
          <w:tcPr>
            <w:tcW w:w="115" w:type="dxa"/>
            <w:shd w:val="clear" w:color="auto" w:fill="auto"/>
          </w:tcPr>
          <w:p w:rsidR="007A2239" w:rsidRDefault="007A2239" w:rsidP="001E0751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7A2239" w:rsidRDefault="007A2239" w:rsidP="001E0751">
            <w:pPr>
              <w:pStyle w:val="Contenutotabella"/>
            </w:pPr>
            <w:r>
              <w:rPr>
                <w:rFonts w:ascii="Arial" w:hAnsi="Arial" w:cs="Arial"/>
                <w:i/>
                <w:iCs/>
                <w:color w:val="666666"/>
                <w:spacing w:val="-4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</w:t>
            </w:r>
            <w:r>
              <w:rPr>
                <w:rFonts w:ascii="Arial" w:hAnsi="Arial" w:cs="Arial"/>
                <w:i/>
                <w:iCs/>
                <w:color w:val="666666"/>
                <w:spacing w:val="-6"/>
                <w:sz w:val="16"/>
                <w:szCs w:val="16"/>
              </w:rPr>
              <w:t>servizi per la sanità e l'assistenza sociale | corso operatore del benessere | agenzia formativa Regione Toscana  IS0059 – ISO9001</w:t>
            </w:r>
          </w:p>
        </w:tc>
      </w:tr>
      <w:tr w:rsidR="007A2239" w:rsidTr="007A2239">
        <w:tc>
          <w:tcPr>
            <w:tcW w:w="115" w:type="dxa"/>
            <w:shd w:val="clear" w:color="auto" w:fill="auto"/>
          </w:tcPr>
          <w:p w:rsidR="007A2239" w:rsidRDefault="007A2239" w:rsidP="001E0751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7A2239" w:rsidRDefault="007A2239" w:rsidP="001E0751">
            <w:pPr>
              <w:pStyle w:val="Contenutotabella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7A2239" w:rsidRDefault="007A2239" w:rsidP="001E0751">
            <w:pPr>
              <w:pStyle w:val="Contenutotabella"/>
              <w:jc w:val="center"/>
            </w:pPr>
            <w:r>
              <w:rPr>
                <w:rFonts w:ascii="Calibri" w:hAnsi="Calibri"/>
                <w:sz w:val="18"/>
                <w:szCs w:val="18"/>
              </w:rPr>
              <w:t xml:space="preserve">e-mail: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7A2239" w:rsidRDefault="007A2239" w:rsidP="001E0751">
            <w:pPr>
              <w:pStyle w:val="Contenutotabella"/>
              <w:jc w:val="right"/>
            </w:pPr>
            <w:r>
              <w:rPr>
                <w:rFonts w:ascii="Calibri" w:hAnsi="Calibri"/>
                <w:sz w:val="18"/>
                <w:szCs w:val="18"/>
              </w:rPr>
              <w:t xml:space="preserve">PEC: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piis003007@pec.istruzione.it</w:t>
            </w:r>
          </w:p>
        </w:tc>
      </w:tr>
    </w:tbl>
    <w:p w:rsidR="001F3AB2" w:rsidRDefault="001F3AB2" w:rsidP="001F3AB2"/>
    <w:p w:rsidR="00EC6CD0" w:rsidRPr="00247B12" w:rsidRDefault="005D38C4">
      <w:pPr>
        <w:pStyle w:val="Intestazione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Attività Svolta</w:t>
      </w:r>
      <w:r w:rsidR="00247B12">
        <w:rPr>
          <w:rFonts w:ascii="Arial" w:hAnsi="Arial" w:cs="Arial"/>
          <w:b/>
          <w:sz w:val="28"/>
          <w:szCs w:val="28"/>
        </w:rPr>
        <w:t xml:space="preserve"> A.</w:t>
      </w:r>
      <w:bookmarkStart w:id="0" w:name="_GoBack"/>
      <w:bookmarkEnd w:id="0"/>
      <w:r w:rsidR="00493E33">
        <w:rPr>
          <w:rFonts w:ascii="Arial" w:hAnsi="Arial" w:cs="Arial"/>
          <w:b/>
          <w:sz w:val="28"/>
          <w:szCs w:val="28"/>
        </w:rPr>
        <w:t>S. 2021/22</w:t>
      </w:r>
    </w:p>
    <w:p w:rsidR="00EC6CD0" w:rsidRDefault="00EC6CD0">
      <w:pPr>
        <w:pStyle w:val="Intestazione1"/>
        <w:rPr>
          <w:rFonts w:ascii="Arial" w:hAnsi="Arial" w:cs="Arial"/>
          <w:sz w:val="28"/>
          <w:szCs w:val="28"/>
        </w:rPr>
      </w:pPr>
    </w:p>
    <w:tbl>
      <w:tblPr>
        <w:tblW w:w="10065" w:type="dxa"/>
        <w:tblInd w:w="-1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7"/>
        <w:gridCol w:w="5110"/>
        <w:gridCol w:w="2468"/>
      </w:tblGrid>
      <w:tr w:rsidR="00EC6CD0" w:rsidTr="007A2239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065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065"/>
            </w:tblGrid>
            <w:tr w:rsidR="007A206A" w:rsidTr="00136773">
              <w:tc>
                <w:tcPr>
                  <w:tcW w:w="10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06A" w:rsidRDefault="007A206A" w:rsidP="00136773">
                  <w:pPr>
                    <w:pStyle w:val="Titolo4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napToGrid w:val="0"/>
                    <w:spacing w:before="0" w:after="0"/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t xml:space="preserve">Nome e cognome del docente                                           Corrado Antonella    </w:t>
                  </w:r>
                </w:p>
                <w:p w:rsidR="007A206A" w:rsidRDefault="007A206A" w:rsidP="00136773">
                  <w:pPr>
                    <w:pStyle w:val="Titolo4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napToGrid w:val="0"/>
                    <w:spacing w:before="0" w:after="0"/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t xml:space="preserve">Nome e cognome del docente tecnico pratico                </w:t>
                  </w:r>
                  <w:proofErr w:type="spellStart"/>
                  <w:r>
                    <w:rPr>
                      <w:rFonts w:ascii="Calibri" w:hAnsi="Calibri" w:cs="Arial"/>
                      <w:sz w:val="24"/>
                      <w:szCs w:val="24"/>
                    </w:rPr>
                    <w:t>Sciacchitano</w:t>
                  </w:r>
                  <w:proofErr w:type="spellEnd"/>
                  <w:r>
                    <w:rPr>
                      <w:rFonts w:ascii="Calibri" w:hAnsi="Calibri" w:cs="Arial"/>
                      <w:sz w:val="24"/>
                      <w:szCs w:val="24"/>
                    </w:rPr>
                    <w:t xml:space="preserve"> Vito                                                                                               </w:t>
                  </w:r>
                </w:p>
              </w:tc>
            </w:tr>
            <w:tr w:rsidR="007A206A" w:rsidTr="00136773">
              <w:tc>
                <w:tcPr>
                  <w:tcW w:w="10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06A" w:rsidRDefault="007A206A" w:rsidP="00136773">
                  <w:pPr>
                    <w:pStyle w:val="Titolo1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napToGrid w:val="0"/>
                    <w:spacing w:before="0" w:after="0"/>
                    <w:jc w:val="left"/>
                  </w:pPr>
                  <w:r>
                    <w:rPr>
                      <w:rFonts w:ascii="Calibri" w:hAnsi="Calibri" w:cs="Arial"/>
                      <w:i w:val="0"/>
                      <w:szCs w:val="24"/>
                    </w:rPr>
                    <w:t>Disciplina insegnata                                     Chimica organica e biochimica</w:t>
                  </w:r>
                </w:p>
              </w:tc>
            </w:tr>
          </w:tbl>
          <w:p w:rsidR="00EC6CD0" w:rsidRDefault="00EC6CD0">
            <w:pPr>
              <w:pStyle w:val="Titolo4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</w:pPr>
          </w:p>
        </w:tc>
      </w:tr>
      <w:tr w:rsidR="00EC6CD0" w:rsidTr="007A2239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035" w:rsidRPr="00DC7035" w:rsidRDefault="007A2239" w:rsidP="00DC7035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Times New Roman"/>
                <w:i w:val="0"/>
                <w:szCs w:val="24"/>
              </w:rPr>
            </w:pPr>
            <w:r>
              <w:rPr>
                <w:rFonts w:ascii="Calibri" w:hAnsi="Calibri" w:cs="Times New Roman"/>
                <w:i w:val="0"/>
                <w:szCs w:val="24"/>
              </w:rPr>
              <w:t>Classe e Sezione</w:t>
            </w:r>
          </w:p>
          <w:p w:rsidR="00EC6CD0" w:rsidRDefault="00DC7035">
            <w:pPr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IIIG</w:t>
            </w:r>
            <w:r w:rsidR="00EC6CD0">
              <w:rPr>
                <w:rFonts w:ascii="Calibri" w:hAnsi="Calibri" w:cs="Arial"/>
                <w:sz w:val="24"/>
                <w:szCs w:val="24"/>
              </w:rPr>
              <w:t>.....................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CD0" w:rsidRDefault="00EC6CD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Times New Roman"/>
                <w:i w:val="0"/>
                <w:szCs w:val="24"/>
              </w:rPr>
              <w:t>Indirizzo di studio</w:t>
            </w:r>
          </w:p>
          <w:p w:rsidR="00EC6CD0" w:rsidRDefault="00DC7035" w:rsidP="00DC7035">
            <w:pPr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BIOTECNOLOGIE SANITARIE</w:t>
            </w:r>
            <w:r w:rsidR="00EC6CD0">
              <w:rPr>
                <w:rFonts w:ascii="Calibri" w:hAnsi="Calibri" w:cs="Arial"/>
                <w:sz w:val="24"/>
                <w:szCs w:val="24"/>
              </w:rPr>
              <w:t>..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Default="00EC6CD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Times New Roman"/>
                <w:i w:val="0"/>
                <w:szCs w:val="24"/>
              </w:rPr>
              <w:t xml:space="preserve">N. studenti   </w:t>
            </w:r>
          </w:p>
          <w:p w:rsidR="00EC6CD0" w:rsidRDefault="00493E33">
            <w:pPr>
              <w:jc w:val="center"/>
            </w:pPr>
            <w:r>
              <w:rPr>
                <w:rFonts w:ascii="Calibri" w:hAnsi="Calibri" w:cs="Arial"/>
                <w:sz w:val="24"/>
                <w:szCs w:val="24"/>
              </w:rPr>
              <w:t>19</w:t>
            </w:r>
          </w:p>
        </w:tc>
      </w:tr>
    </w:tbl>
    <w:p w:rsidR="00DC7035" w:rsidRDefault="00DC7035" w:rsidP="00DC7035">
      <w:pPr>
        <w:pStyle w:val="Corpodeltesto"/>
        <w:rPr>
          <w:sz w:val="18"/>
        </w:rPr>
      </w:pPr>
    </w:p>
    <w:tbl>
      <w:tblPr>
        <w:tblStyle w:val="TableNormal"/>
        <w:tblW w:w="978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3827"/>
        <w:gridCol w:w="4002"/>
      </w:tblGrid>
      <w:tr w:rsidR="00DC7035" w:rsidTr="002E5EAF">
        <w:trPr>
          <w:trHeight w:val="470"/>
        </w:trPr>
        <w:tc>
          <w:tcPr>
            <w:tcW w:w="1952" w:type="dxa"/>
          </w:tcPr>
          <w:p w:rsidR="00DC7035" w:rsidRDefault="00DC7035" w:rsidP="00AC26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CONTENUTI</w:t>
            </w:r>
          </w:p>
        </w:tc>
        <w:tc>
          <w:tcPr>
            <w:tcW w:w="3827" w:type="dxa"/>
          </w:tcPr>
          <w:p w:rsidR="00DC7035" w:rsidRDefault="00DC7035" w:rsidP="00AC26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CONOSCENZA</w:t>
            </w:r>
          </w:p>
        </w:tc>
        <w:tc>
          <w:tcPr>
            <w:tcW w:w="4002" w:type="dxa"/>
          </w:tcPr>
          <w:p w:rsidR="00DC7035" w:rsidRDefault="00DC7035" w:rsidP="00AC26D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ABILITA’/CAPACITA’</w:t>
            </w:r>
          </w:p>
        </w:tc>
      </w:tr>
      <w:tr w:rsidR="00DC7035" w:rsidTr="002E5EAF">
        <w:trPr>
          <w:trHeight w:val="6901"/>
        </w:trPr>
        <w:tc>
          <w:tcPr>
            <w:tcW w:w="1952" w:type="dxa"/>
          </w:tcPr>
          <w:p w:rsidR="00DC7035" w:rsidRPr="00DC7035" w:rsidRDefault="00DC7035" w:rsidP="00AC26D1">
            <w:pPr>
              <w:pStyle w:val="TableParagraph"/>
              <w:ind w:left="108" w:right="307"/>
              <w:rPr>
                <w:b/>
                <w:sz w:val="24"/>
                <w:lang w:val="it-IT"/>
              </w:rPr>
            </w:pPr>
            <w:r w:rsidRPr="00DC7035">
              <w:rPr>
                <w:b/>
                <w:sz w:val="24"/>
                <w:lang w:val="it-IT"/>
              </w:rPr>
              <w:t>La chimica del carbonio</w:t>
            </w:r>
          </w:p>
          <w:p w:rsidR="00DC7035" w:rsidRPr="00DC7035" w:rsidRDefault="00DC7035" w:rsidP="00AC26D1">
            <w:pPr>
              <w:pStyle w:val="TableParagraph"/>
              <w:ind w:left="0"/>
              <w:rPr>
                <w:sz w:val="26"/>
                <w:lang w:val="it-IT"/>
              </w:rPr>
            </w:pPr>
          </w:p>
          <w:p w:rsidR="00DC7035" w:rsidRPr="00DC7035" w:rsidRDefault="00DC7035" w:rsidP="00AC26D1">
            <w:pPr>
              <w:pStyle w:val="TableParagraph"/>
              <w:ind w:left="0"/>
              <w:rPr>
                <w:sz w:val="26"/>
                <w:lang w:val="it-IT"/>
              </w:rPr>
            </w:pPr>
          </w:p>
          <w:p w:rsidR="00DC7035" w:rsidRPr="00DC7035" w:rsidRDefault="00DC7035" w:rsidP="00AC26D1">
            <w:pPr>
              <w:pStyle w:val="TableParagraph"/>
              <w:spacing w:before="222"/>
              <w:ind w:left="108"/>
              <w:rPr>
                <w:sz w:val="24"/>
                <w:lang w:val="it-IT"/>
              </w:rPr>
            </w:pPr>
          </w:p>
        </w:tc>
        <w:tc>
          <w:tcPr>
            <w:tcW w:w="3827" w:type="dxa"/>
          </w:tcPr>
          <w:p w:rsidR="00DC7035" w:rsidRPr="00DC7035" w:rsidRDefault="00DC7035" w:rsidP="00AC26D1">
            <w:pPr>
              <w:pStyle w:val="TableParagraph"/>
              <w:ind w:left="107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Ripasso di: legami chimici intramolecolari e proprietà periodiche; geometria molecolare: teoria </w:t>
            </w:r>
            <w:proofErr w:type="spellStart"/>
            <w:r w:rsidRPr="00DC7035">
              <w:rPr>
                <w:sz w:val="20"/>
                <w:lang w:val="it-IT"/>
              </w:rPr>
              <w:t>VSEPR*</w:t>
            </w:r>
            <w:proofErr w:type="spellEnd"/>
            <w:r w:rsidRPr="00DC7035">
              <w:rPr>
                <w:sz w:val="20"/>
                <w:lang w:val="it-IT"/>
              </w:rPr>
              <w:t xml:space="preserve">; forze di attrazione </w:t>
            </w:r>
            <w:proofErr w:type="spellStart"/>
            <w:r w:rsidRPr="00DC7035">
              <w:rPr>
                <w:sz w:val="20"/>
                <w:lang w:val="it-IT"/>
              </w:rPr>
              <w:t>intermolecolari*</w:t>
            </w:r>
            <w:proofErr w:type="spellEnd"/>
            <w:r w:rsidRPr="00DC7035">
              <w:rPr>
                <w:sz w:val="20"/>
                <w:lang w:val="it-IT"/>
              </w:rPr>
              <w:t>.</w:t>
            </w:r>
          </w:p>
          <w:p w:rsidR="00DC7035" w:rsidRPr="00DC7035" w:rsidRDefault="00DC7035" w:rsidP="00AC26D1">
            <w:pPr>
              <w:pStyle w:val="TableParagraph"/>
              <w:ind w:left="0"/>
              <w:rPr>
                <w:lang w:val="it-IT"/>
              </w:rPr>
            </w:pPr>
          </w:p>
          <w:p w:rsidR="00DC7035" w:rsidRPr="00DC7035" w:rsidRDefault="00DC7035" w:rsidP="00AC26D1">
            <w:pPr>
              <w:pStyle w:val="TableParagraph"/>
              <w:ind w:left="0"/>
              <w:rPr>
                <w:lang w:val="it-IT"/>
              </w:rPr>
            </w:pPr>
          </w:p>
          <w:p w:rsidR="00DC7035" w:rsidRPr="00DC7035" w:rsidRDefault="00DC7035" w:rsidP="00AC26D1">
            <w:pPr>
              <w:pStyle w:val="TableParagraph"/>
              <w:ind w:left="0"/>
              <w:rPr>
                <w:lang w:val="it-IT"/>
              </w:rPr>
            </w:pPr>
          </w:p>
          <w:p w:rsidR="00DC7035" w:rsidRPr="00DC7035" w:rsidRDefault="00DC7035" w:rsidP="00AC26D1">
            <w:pPr>
              <w:pStyle w:val="TableParagraph"/>
              <w:ind w:left="0"/>
              <w:rPr>
                <w:lang w:val="it-IT"/>
              </w:rPr>
            </w:pPr>
          </w:p>
          <w:p w:rsidR="00DC7035" w:rsidRPr="00DC7035" w:rsidRDefault="00DC7035" w:rsidP="00AC26D1">
            <w:pPr>
              <w:pStyle w:val="TableParagraph"/>
              <w:spacing w:before="4"/>
              <w:ind w:left="0"/>
              <w:rPr>
                <w:sz w:val="31"/>
                <w:lang w:val="it-IT"/>
              </w:rPr>
            </w:pPr>
          </w:p>
          <w:p w:rsidR="00DC7035" w:rsidRPr="00DC7035" w:rsidRDefault="00DC7035" w:rsidP="00AC26D1">
            <w:pPr>
              <w:pStyle w:val="TableParagraph"/>
              <w:ind w:left="107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Orbitali s e </w:t>
            </w:r>
            <w:proofErr w:type="spellStart"/>
            <w:r w:rsidRPr="00DC7035">
              <w:rPr>
                <w:sz w:val="20"/>
                <w:lang w:val="it-IT"/>
              </w:rPr>
              <w:t>p*</w:t>
            </w:r>
            <w:proofErr w:type="spellEnd"/>
            <w:r w:rsidRPr="00DC7035">
              <w:rPr>
                <w:sz w:val="20"/>
                <w:lang w:val="it-IT"/>
              </w:rPr>
              <w:t>.</w:t>
            </w:r>
          </w:p>
          <w:p w:rsidR="00DC7035" w:rsidRPr="00DC7035" w:rsidRDefault="00DC7035" w:rsidP="00AC26D1">
            <w:pPr>
              <w:pStyle w:val="TableParagraph"/>
              <w:spacing w:before="14" w:line="223" w:lineRule="auto"/>
              <w:ind w:left="107"/>
              <w:rPr>
                <w:sz w:val="24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Orbitali molecolari leganti di tipo </w:t>
            </w:r>
            <w:r>
              <w:rPr>
                <w:sz w:val="20"/>
              </w:rPr>
              <w:t>σ</w:t>
            </w:r>
            <w:r w:rsidRPr="00DC7035">
              <w:rPr>
                <w:sz w:val="20"/>
                <w:lang w:val="it-IT"/>
              </w:rPr>
              <w:t xml:space="preserve"> e </w:t>
            </w:r>
            <w:r>
              <w:rPr>
                <w:sz w:val="20"/>
              </w:rPr>
              <w:t>π</w:t>
            </w:r>
            <w:r w:rsidRPr="00DC7035">
              <w:rPr>
                <w:sz w:val="20"/>
                <w:lang w:val="it-IT"/>
              </w:rPr>
              <w:t xml:space="preserve">*. Geometria molecolare del metano ed ibridazione </w:t>
            </w:r>
            <w:proofErr w:type="spellStart"/>
            <w:r w:rsidRPr="00DC7035">
              <w:rPr>
                <w:sz w:val="20"/>
                <w:lang w:val="it-IT"/>
              </w:rPr>
              <w:t>sp</w:t>
            </w:r>
            <w:proofErr w:type="spellEnd"/>
            <w:r w:rsidRPr="00DC7035">
              <w:rPr>
                <w:position w:val="11"/>
                <w:sz w:val="16"/>
                <w:lang w:val="it-IT"/>
              </w:rPr>
              <w:t>3</w:t>
            </w:r>
            <w:r w:rsidRPr="00DC7035">
              <w:rPr>
                <w:sz w:val="24"/>
                <w:lang w:val="it-IT"/>
              </w:rPr>
              <w:t>.*</w:t>
            </w:r>
          </w:p>
        </w:tc>
        <w:tc>
          <w:tcPr>
            <w:tcW w:w="4002" w:type="dxa"/>
          </w:tcPr>
          <w:p w:rsidR="00DC7035" w:rsidRPr="00DC7035" w:rsidRDefault="00DC7035" w:rsidP="00AC26D1">
            <w:pPr>
              <w:pStyle w:val="TableParagraph"/>
              <w:ind w:left="109" w:right="128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Dal numero atomico, utilizzando il diagramma di </w:t>
            </w:r>
            <w:proofErr w:type="spellStart"/>
            <w:r w:rsidRPr="00DC7035">
              <w:rPr>
                <w:sz w:val="20"/>
                <w:lang w:val="it-IT"/>
              </w:rPr>
              <w:t>Auf</w:t>
            </w:r>
            <w:proofErr w:type="spellEnd"/>
            <w:r w:rsidRPr="00DC7035">
              <w:rPr>
                <w:sz w:val="20"/>
                <w:lang w:val="it-IT"/>
              </w:rPr>
              <w:t xml:space="preserve"> Bau, ricavare la configurazione elettronica del carbonio, il numero di elettroni di valenza, il gruppo e riportare il simbolo di Lewis.* Motivare il numero dei legami che il C forma utilizzando la regola dell’ottetto.* Saper rappresentare le molecole che coinvolgono il C con le Formule di Lewis.* Individuare il tipo di legame tra C e un altro elemento sulla base della differenza di elettronegatività.*. </w:t>
            </w:r>
            <w:proofErr w:type="spellStart"/>
            <w:r w:rsidRPr="00DC7035">
              <w:rPr>
                <w:sz w:val="20"/>
                <w:lang w:val="it-IT"/>
              </w:rPr>
              <w:t>Rrappresentare</w:t>
            </w:r>
            <w:proofErr w:type="spellEnd"/>
            <w:r w:rsidRPr="00DC7035">
              <w:rPr>
                <w:sz w:val="20"/>
                <w:lang w:val="it-IT"/>
              </w:rPr>
              <w:t xml:space="preserve"> opportunamente la polarità dei legami.* Prevedere la polarità di semplici molecole organiche Individuare il tipo di interazione </w:t>
            </w:r>
            <w:proofErr w:type="spellStart"/>
            <w:r w:rsidRPr="00DC7035">
              <w:rPr>
                <w:sz w:val="20"/>
                <w:lang w:val="it-IT"/>
              </w:rPr>
              <w:t>intermolecolare*</w:t>
            </w:r>
            <w:proofErr w:type="spellEnd"/>
            <w:r w:rsidRPr="00DC7035">
              <w:rPr>
                <w:sz w:val="20"/>
                <w:lang w:val="it-IT"/>
              </w:rPr>
              <w:t xml:space="preserve"> e fare previsioni sulla </w:t>
            </w:r>
            <w:proofErr w:type="spellStart"/>
            <w:r w:rsidRPr="00DC7035">
              <w:rPr>
                <w:sz w:val="20"/>
                <w:lang w:val="it-IT"/>
              </w:rPr>
              <w:t>Teb</w:t>
            </w:r>
            <w:proofErr w:type="spellEnd"/>
            <w:r w:rsidRPr="00DC7035">
              <w:rPr>
                <w:sz w:val="20"/>
                <w:lang w:val="it-IT"/>
              </w:rPr>
              <w:t>. Definire gli isomeri di struttura .*</w:t>
            </w:r>
          </w:p>
          <w:p w:rsidR="0038460A" w:rsidRPr="00DC7035" w:rsidRDefault="00DC7035" w:rsidP="0038460A">
            <w:pPr>
              <w:pStyle w:val="TableParagraph"/>
              <w:ind w:left="109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Riportare formule di struttura complete e </w:t>
            </w:r>
            <w:proofErr w:type="spellStart"/>
            <w:r w:rsidRPr="00DC7035">
              <w:rPr>
                <w:sz w:val="20"/>
                <w:lang w:val="it-IT"/>
              </w:rPr>
              <w:t>semplificate.Descrivere</w:t>
            </w:r>
            <w:proofErr w:type="spellEnd"/>
            <w:r w:rsidRPr="00DC7035">
              <w:rPr>
                <w:sz w:val="20"/>
                <w:lang w:val="it-IT"/>
              </w:rPr>
              <w:t xml:space="preserve"> la geometria degli orbitali atomici s e </w:t>
            </w:r>
            <w:proofErr w:type="spellStart"/>
            <w:r w:rsidRPr="00DC7035">
              <w:rPr>
                <w:sz w:val="20"/>
                <w:lang w:val="it-IT"/>
              </w:rPr>
              <w:t>p*</w:t>
            </w:r>
            <w:proofErr w:type="spellEnd"/>
            <w:r w:rsidRPr="00DC7035">
              <w:rPr>
                <w:sz w:val="20"/>
                <w:lang w:val="it-IT"/>
              </w:rPr>
              <w:t xml:space="preserve">. </w:t>
            </w:r>
          </w:p>
          <w:p w:rsidR="00DC7035" w:rsidRPr="00DC7035" w:rsidRDefault="00DC7035" w:rsidP="00AC26D1">
            <w:pPr>
              <w:pStyle w:val="TableParagraph"/>
              <w:ind w:left="109" w:right="764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Descrivere la geometria tetraedrica del </w:t>
            </w:r>
            <w:proofErr w:type="spellStart"/>
            <w:r w:rsidRPr="00DC7035">
              <w:rPr>
                <w:sz w:val="20"/>
                <w:lang w:val="it-IT"/>
              </w:rPr>
              <w:t>metano*</w:t>
            </w:r>
            <w:proofErr w:type="spellEnd"/>
            <w:r w:rsidRPr="00DC7035">
              <w:rPr>
                <w:sz w:val="20"/>
                <w:lang w:val="it-IT"/>
              </w:rPr>
              <w:t>.</w:t>
            </w:r>
          </w:p>
          <w:p w:rsidR="00DC7035" w:rsidRPr="00DC7035" w:rsidRDefault="00DC7035" w:rsidP="00AC26D1">
            <w:pPr>
              <w:pStyle w:val="TableParagraph"/>
              <w:spacing w:line="229" w:lineRule="exact"/>
              <w:ind w:left="109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Descrivere </w:t>
            </w:r>
            <w:proofErr w:type="spellStart"/>
            <w:r w:rsidRPr="00DC7035">
              <w:rPr>
                <w:sz w:val="20"/>
                <w:lang w:val="it-IT"/>
              </w:rPr>
              <w:t>step</w:t>
            </w:r>
            <w:proofErr w:type="spellEnd"/>
            <w:r w:rsidRPr="00DC7035">
              <w:rPr>
                <w:sz w:val="20"/>
                <w:lang w:val="it-IT"/>
              </w:rPr>
              <w:t xml:space="preserve"> </w:t>
            </w:r>
            <w:proofErr w:type="spellStart"/>
            <w:r w:rsidRPr="00DC7035">
              <w:rPr>
                <w:sz w:val="20"/>
                <w:lang w:val="it-IT"/>
              </w:rPr>
              <w:t>to</w:t>
            </w:r>
            <w:proofErr w:type="spellEnd"/>
            <w:r w:rsidRPr="00DC7035">
              <w:rPr>
                <w:sz w:val="20"/>
                <w:lang w:val="it-IT"/>
              </w:rPr>
              <w:t xml:space="preserve"> </w:t>
            </w:r>
            <w:proofErr w:type="spellStart"/>
            <w:r w:rsidRPr="00DC7035">
              <w:rPr>
                <w:sz w:val="20"/>
                <w:lang w:val="it-IT"/>
              </w:rPr>
              <w:t>step</w:t>
            </w:r>
            <w:proofErr w:type="spellEnd"/>
            <w:r w:rsidRPr="00DC7035">
              <w:rPr>
                <w:sz w:val="20"/>
                <w:lang w:val="it-IT"/>
              </w:rPr>
              <w:t xml:space="preserve"> come si arriva</w:t>
            </w:r>
          </w:p>
          <w:p w:rsidR="00DC7035" w:rsidRPr="00DC7035" w:rsidRDefault="00DC7035" w:rsidP="00AC26D1">
            <w:pPr>
              <w:pStyle w:val="TableParagraph"/>
              <w:spacing w:line="230" w:lineRule="atLeast"/>
              <w:ind w:left="109" w:right="165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>all’ibridazione sp</w:t>
            </w:r>
            <w:r w:rsidRPr="00DC7035">
              <w:rPr>
                <w:sz w:val="20"/>
                <w:vertAlign w:val="superscript"/>
                <w:lang w:val="it-IT"/>
              </w:rPr>
              <w:t>3</w:t>
            </w:r>
            <w:r w:rsidRPr="00DC7035">
              <w:rPr>
                <w:sz w:val="20"/>
                <w:lang w:val="it-IT"/>
              </w:rPr>
              <w:t>*. Descrivere la forma e la disposizione spaziale degli orbitali ibridi sp</w:t>
            </w:r>
            <w:r w:rsidRPr="00DC7035">
              <w:rPr>
                <w:sz w:val="20"/>
                <w:vertAlign w:val="superscript"/>
                <w:lang w:val="it-IT"/>
              </w:rPr>
              <w:t>3</w:t>
            </w:r>
            <w:r w:rsidRPr="00DC7035">
              <w:rPr>
                <w:sz w:val="20"/>
                <w:lang w:val="it-IT"/>
              </w:rPr>
              <w:t>*.</w:t>
            </w:r>
          </w:p>
        </w:tc>
      </w:tr>
      <w:tr w:rsidR="00DC7035" w:rsidTr="002E5EAF">
        <w:trPr>
          <w:trHeight w:val="5651"/>
        </w:trPr>
        <w:tc>
          <w:tcPr>
            <w:tcW w:w="1952" w:type="dxa"/>
          </w:tcPr>
          <w:p w:rsidR="00DC7035" w:rsidRDefault="00DC7035" w:rsidP="00AC26D1">
            <w:pPr>
              <w:pStyle w:val="TableParagraph"/>
              <w:spacing w:line="242" w:lineRule="auto"/>
              <w:ind w:left="108" w:right="7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Alcani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cicloalcani</w:t>
            </w:r>
            <w:proofErr w:type="spellEnd"/>
          </w:p>
          <w:p w:rsidR="00DC7035" w:rsidRDefault="00DC7035" w:rsidP="00AC26D1">
            <w:pPr>
              <w:pStyle w:val="TableParagraph"/>
              <w:spacing w:before="188"/>
              <w:ind w:left="108"/>
              <w:rPr>
                <w:sz w:val="24"/>
              </w:rPr>
            </w:pPr>
          </w:p>
        </w:tc>
        <w:tc>
          <w:tcPr>
            <w:tcW w:w="3827" w:type="dxa"/>
          </w:tcPr>
          <w:p w:rsidR="00DC7035" w:rsidRPr="00DC7035" w:rsidRDefault="00DC7035" w:rsidP="00AC26D1">
            <w:pPr>
              <w:pStyle w:val="TableParagraph"/>
              <w:ind w:left="107" w:right="130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Idrocarburi </w:t>
            </w:r>
            <w:proofErr w:type="spellStart"/>
            <w:r w:rsidRPr="00DC7035">
              <w:rPr>
                <w:sz w:val="20"/>
                <w:lang w:val="it-IT"/>
              </w:rPr>
              <w:t>saturi*</w:t>
            </w:r>
            <w:proofErr w:type="spellEnd"/>
            <w:r w:rsidRPr="00DC7035">
              <w:rPr>
                <w:sz w:val="20"/>
                <w:lang w:val="it-IT"/>
              </w:rPr>
              <w:t xml:space="preserve">, formula </w:t>
            </w:r>
            <w:proofErr w:type="spellStart"/>
            <w:r w:rsidRPr="00DC7035">
              <w:rPr>
                <w:sz w:val="20"/>
                <w:lang w:val="it-IT"/>
              </w:rPr>
              <w:t>generale*</w:t>
            </w:r>
            <w:proofErr w:type="spellEnd"/>
            <w:r w:rsidRPr="00DC7035">
              <w:rPr>
                <w:sz w:val="20"/>
                <w:lang w:val="it-IT"/>
              </w:rPr>
              <w:t xml:space="preserve">. Serie omologa degli alcani </w:t>
            </w:r>
            <w:proofErr w:type="spellStart"/>
            <w:r w:rsidRPr="00DC7035">
              <w:rPr>
                <w:sz w:val="20"/>
                <w:lang w:val="it-IT"/>
              </w:rPr>
              <w:t>lineari*</w:t>
            </w:r>
            <w:proofErr w:type="spellEnd"/>
            <w:r w:rsidRPr="00DC7035">
              <w:rPr>
                <w:sz w:val="20"/>
                <w:lang w:val="it-IT"/>
              </w:rPr>
              <w:t xml:space="preserve">, formule di struttura di </w:t>
            </w:r>
            <w:proofErr w:type="spellStart"/>
            <w:r w:rsidRPr="00DC7035">
              <w:rPr>
                <w:sz w:val="20"/>
                <w:lang w:val="it-IT"/>
              </w:rPr>
              <w:t>Lewis*</w:t>
            </w:r>
            <w:proofErr w:type="spellEnd"/>
            <w:r w:rsidRPr="00DC7035">
              <w:rPr>
                <w:sz w:val="20"/>
                <w:lang w:val="it-IT"/>
              </w:rPr>
              <w:t xml:space="preserve"> e formule di struttura (variamente) </w:t>
            </w:r>
            <w:proofErr w:type="spellStart"/>
            <w:r w:rsidRPr="00DC7035">
              <w:rPr>
                <w:sz w:val="20"/>
                <w:lang w:val="it-IT"/>
              </w:rPr>
              <w:t>condensate*</w:t>
            </w:r>
            <w:proofErr w:type="spellEnd"/>
            <w:r w:rsidRPr="00DC7035">
              <w:rPr>
                <w:sz w:val="20"/>
                <w:lang w:val="it-IT"/>
              </w:rPr>
              <w:t xml:space="preserve">. Formule </w:t>
            </w:r>
            <w:proofErr w:type="spellStart"/>
            <w:r w:rsidRPr="00DC7035">
              <w:rPr>
                <w:sz w:val="20"/>
                <w:lang w:val="it-IT"/>
              </w:rPr>
              <w:t>scheletriche*</w:t>
            </w:r>
            <w:proofErr w:type="spellEnd"/>
            <w:r w:rsidRPr="00DC7035">
              <w:rPr>
                <w:sz w:val="20"/>
                <w:lang w:val="it-IT"/>
              </w:rPr>
              <w:t xml:space="preserve">. Nomenclatura IUPAC.* Proprietà </w:t>
            </w:r>
            <w:proofErr w:type="spellStart"/>
            <w:r w:rsidRPr="00DC7035">
              <w:rPr>
                <w:sz w:val="20"/>
                <w:lang w:val="it-IT"/>
              </w:rPr>
              <w:t>fisiche*</w:t>
            </w:r>
            <w:proofErr w:type="spellEnd"/>
            <w:r w:rsidRPr="00DC7035">
              <w:rPr>
                <w:sz w:val="20"/>
                <w:lang w:val="it-IT"/>
              </w:rPr>
              <w:t xml:space="preserve">. Libera rotazione intorno al legame C-C.* </w:t>
            </w:r>
            <w:proofErr w:type="spellStart"/>
            <w:r w:rsidRPr="00DC7035">
              <w:rPr>
                <w:sz w:val="20"/>
                <w:lang w:val="it-IT"/>
              </w:rPr>
              <w:t>Conformeri</w:t>
            </w:r>
            <w:proofErr w:type="spellEnd"/>
            <w:r w:rsidRPr="00DC7035">
              <w:rPr>
                <w:sz w:val="20"/>
                <w:lang w:val="it-IT"/>
              </w:rPr>
              <w:t xml:space="preserve"> dell’</w:t>
            </w:r>
            <w:proofErr w:type="spellStart"/>
            <w:r w:rsidRPr="00DC7035">
              <w:rPr>
                <w:sz w:val="20"/>
                <w:lang w:val="it-IT"/>
              </w:rPr>
              <w:t>etano*</w:t>
            </w:r>
            <w:proofErr w:type="spellEnd"/>
            <w:r w:rsidRPr="00DC7035">
              <w:rPr>
                <w:sz w:val="20"/>
                <w:lang w:val="it-IT"/>
              </w:rPr>
              <w:t xml:space="preserve"> e rappresentazione con proiezioni di</w:t>
            </w:r>
            <w:r w:rsidRPr="00DC7035">
              <w:rPr>
                <w:spacing w:val="-16"/>
                <w:sz w:val="20"/>
                <w:lang w:val="it-IT"/>
              </w:rPr>
              <w:t xml:space="preserve"> </w:t>
            </w:r>
            <w:r w:rsidRPr="00DC7035">
              <w:rPr>
                <w:sz w:val="20"/>
                <w:lang w:val="it-IT"/>
              </w:rPr>
              <w:t xml:space="preserve">Newman. </w:t>
            </w:r>
            <w:proofErr w:type="spellStart"/>
            <w:r w:rsidRPr="00DC7035">
              <w:rPr>
                <w:sz w:val="20"/>
                <w:lang w:val="it-IT"/>
              </w:rPr>
              <w:t>Cicloalcani*</w:t>
            </w:r>
            <w:proofErr w:type="spellEnd"/>
            <w:r w:rsidRPr="00DC7035">
              <w:rPr>
                <w:sz w:val="20"/>
                <w:lang w:val="it-IT"/>
              </w:rPr>
              <w:t>. Nomenclatura IUPAC.* Classificazione degli atomi di carbonio</w:t>
            </w:r>
            <w:r w:rsidRPr="00DC7035">
              <w:rPr>
                <w:spacing w:val="-16"/>
                <w:sz w:val="20"/>
                <w:lang w:val="it-IT"/>
              </w:rPr>
              <w:t xml:space="preserve"> </w:t>
            </w:r>
            <w:r w:rsidRPr="00DC7035">
              <w:rPr>
                <w:sz w:val="20"/>
                <w:lang w:val="it-IT"/>
              </w:rPr>
              <w:t xml:space="preserve">negli idrocarburi saturi (primari, secondari, terziari e quaternari)*. Isomeri conformazionali del </w:t>
            </w:r>
            <w:proofErr w:type="spellStart"/>
            <w:r w:rsidRPr="00DC7035">
              <w:rPr>
                <w:sz w:val="20"/>
                <w:lang w:val="it-IT"/>
              </w:rPr>
              <w:t>cicloesano*</w:t>
            </w:r>
            <w:proofErr w:type="spellEnd"/>
            <w:r w:rsidRPr="00DC7035">
              <w:rPr>
                <w:sz w:val="20"/>
                <w:lang w:val="it-IT"/>
              </w:rPr>
              <w:t>. Isomeri configurazionali (</w:t>
            </w:r>
            <w:proofErr w:type="spellStart"/>
            <w:r w:rsidRPr="00DC7035">
              <w:rPr>
                <w:sz w:val="20"/>
                <w:lang w:val="it-IT"/>
              </w:rPr>
              <w:t>cis-trans</w:t>
            </w:r>
            <w:proofErr w:type="spellEnd"/>
            <w:r w:rsidRPr="00DC7035">
              <w:rPr>
                <w:sz w:val="20"/>
                <w:lang w:val="it-IT"/>
              </w:rPr>
              <w:t xml:space="preserve">) dei </w:t>
            </w:r>
            <w:proofErr w:type="spellStart"/>
            <w:r w:rsidRPr="00DC7035">
              <w:rPr>
                <w:sz w:val="20"/>
                <w:lang w:val="it-IT"/>
              </w:rPr>
              <w:t>cicloalcani*</w:t>
            </w:r>
            <w:proofErr w:type="spellEnd"/>
            <w:r w:rsidRPr="00DC7035">
              <w:rPr>
                <w:sz w:val="20"/>
                <w:lang w:val="it-IT"/>
              </w:rPr>
              <w:t>. Reattività: alogenazione e</w:t>
            </w:r>
            <w:r w:rsidRPr="00DC7035">
              <w:rPr>
                <w:spacing w:val="-7"/>
                <w:sz w:val="20"/>
                <w:lang w:val="it-IT"/>
              </w:rPr>
              <w:t xml:space="preserve"> </w:t>
            </w:r>
            <w:proofErr w:type="spellStart"/>
            <w:r w:rsidRPr="00DC7035">
              <w:rPr>
                <w:sz w:val="20"/>
                <w:lang w:val="it-IT"/>
              </w:rPr>
              <w:t>combustione*</w:t>
            </w:r>
            <w:proofErr w:type="spellEnd"/>
            <w:r w:rsidRPr="00DC7035">
              <w:rPr>
                <w:sz w:val="20"/>
                <w:lang w:val="it-IT"/>
              </w:rPr>
              <w:t>.</w:t>
            </w:r>
          </w:p>
          <w:p w:rsidR="00DC7035" w:rsidRPr="00DC7035" w:rsidRDefault="00DC7035" w:rsidP="00AC26D1">
            <w:pPr>
              <w:pStyle w:val="TableParagraph"/>
              <w:spacing w:line="230" w:lineRule="exact"/>
              <w:ind w:left="107" w:right="1207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Meccanismo di </w:t>
            </w:r>
            <w:proofErr w:type="spellStart"/>
            <w:r w:rsidRPr="00DC7035">
              <w:rPr>
                <w:sz w:val="20"/>
                <w:lang w:val="it-IT"/>
              </w:rPr>
              <w:t>alogenazione*</w:t>
            </w:r>
            <w:proofErr w:type="spellEnd"/>
            <w:r w:rsidRPr="00DC7035">
              <w:rPr>
                <w:sz w:val="20"/>
                <w:lang w:val="it-IT"/>
              </w:rPr>
              <w:t>. Alogenuri alchilici:cenni.</w:t>
            </w:r>
          </w:p>
        </w:tc>
        <w:tc>
          <w:tcPr>
            <w:tcW w:w="4002" w:type="dxa"/>
          </w:tcPr>
          <w:p w:rsidR="00DC7035" w:rsidRPr="00DC7035" w:rsidRDefault="00DC7035" w:rsidP="00AC26D1">
            <w:pPr>
              <w:pStyle w:val="TableParagraph"/>
              <w:ind w:left="109" w:right="128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Classificare un idrocarburo come saturo sulla base della formula di </w:t>
            </w:r>
            <w:proofErr w:type="spellStart"/>
            <w:r w:rsidRPr="00DC7035">
              <w:rPr>
                <w:sz w:val="20"/>
                <w:lang w:val="it-IT"/>
              </w:rPr>
              <w:t>struttura*</w:t>
            </w:r>
            <w:proofErr w:type="spellEnd"/>
            <w:r w:rsidRPr="00DC7035">
              <w:rPr>
                <w:sz w:val="20"/>
                <w:lang w:val="it-IT"/>
              </w:rPr>
              <w:t xml:space="preserve">. Passare dalla formula di struttura di Lewis a quella condensata scheletrica e </w:t>
            </w:r>
            <w:proofErr w:type="spellStart"/>
            <w:r w:rsidRPr="00DC7035">
              <w:rPr>
                <w:sz w:val="20"/>
                <w:lang w:val="it-IT"/>
              </w:rPr>
              <w:t>viceversa*</w:t>
            </w:r>
            <w:proofErr w:type="spellEnd"/>
            <w:r w:rsidRPr="00DC7035">
              <w:rPr>
                <w:sz w:val="20"/>
                <w:lang w:val="it-IT"/>
              </w:rPr>
              <w:t>.</w:t>
            </w:r>
          </w:p>
          <w:p w:rsidR="00DC7035" w:rsidRPr="00DC7035" w:rsidRDefault="00DC7035" w:rsidP="00AC26D1">
            <w:pPr>
              <w:pStyle w:val="TableParagraph"/>
              <w:ind w:left="109" w:right="165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Classificare gli atomi di C nelle formule di struttura di Lewis. Assegnare il nome IUPAC ad un alcano conoscendo la formula di struttura e </w:t>
            </w:r>
            <w:proofErr w:type="spellStart"/>
            <w:r w:rsidRPr="00DC7035">
              <w:rPr>
                <w:sz w:val="20"/>
                <w:lang w:val="it-IT"/>
              </w:rPr>
              <w:t>viceversa*</w:t>
            </w:r>
            <w:proofErr w:type="spellEnd"/>
            <w:r w:rsidRPr="00DC7035">
              <w:rPr>
                <w:sz w:val="20"/>
                <w:lang w:val="it-IT"/>
              </w:rPr>
              <w:t>.</w:t>
            </w:r>
          </w:p>
          <w:p w:rsidR="00DC7035" w:rsidRPr="00DC7035" w:rsidRDefault="00DC7035" w:rsidP="00AC26D1">
            <w:pPr>
              <w:pStyle w:val="TableParagraph"/>
              <w:ind w:left="109" w:right="192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Disegnare le proiezioni di Newman e le formule prospettiche dell’etano nella conformazione eclissata e in quella sfalsata. </w:t>
            </w:r>
          </w:p>
          <w:p w:rsidR="00DC7035" w:rsidRPr="00DC7035" w:rsidRDefault="00DC7035" w:rsidP="00AC26D1">
            <w:pPr>
              <w:pStyle w:val="TableParagraph"/>
              <w:ind w:left="109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Correlare le dimensioni delle molecole degli alcani con l’intensità delle forze di Van </w:t>
            </w:r>
            <w:proofErr w:type="spellStart"/>
            <w:r w:rsidRPr="00DC7035">
              <w:rPr>
                <w:sz w:val="20"/>
                <w:lang w:val="it-IT"/>
              </w:rPr>
              <w:t>der</w:t>
            </w:r>
            <w:proofErr w:type="spellEnd"/>
          </w:p>
          <w:p w:rsidR="0038460A" w:rsidRPr="00DC7035" w:rsidRDefault="00DC7035" w:rsidP="0038460A">
            <w:pPr>
              <w:pStyle w:val="TableParagraph"/>
              <w:spacing w:line="237" w:lineRule="auto"/>
              <w:ind w:right="195"/>
              <w:rPr>
                <w:sz w:val="20"/>
                <w:lang w:val="it-IT"/>
              </w:rPr>
            </w:pPr>
            <w:proofErr w:type="spellStart"/>
            <w:r w:rsidRPr="00DC7035">
              <w:rPr>
                <w:sz w:val="20"/>
                <w:lang w:val="it-IT"/>
              </w:rPr>
              <w:t>Waals</w:t>
            </w:r>
            <w:proofErr w:type="spellEnd"/>
            <w:r w:rsidRPr="00DC7035">
              <w:rPr>
                <w:sz w:val="20"/>
                <w:lang w:val="it-IT"/>
              </w:rPr>
              <w:t xml:space="preserve"> e quindi con la </w:t>
            </w:r>
            <w:proofErr w:type="spellStart"/>
            <w:r w:rsidRPr="00DC7035">
              <w:rPr>
                <w:sz w:val="20"/>
                <w:lang w:val="it-IT"/>
              </w:rPr>
              <w:t>Teb*</w:t>
            </w:r>
            <w:proofErr w:type="spellEnd"/>
            <w:r w:rsidRPr="00DC7035">
              <w:rPr>
                <w:sz w:val="20"/>
                <w:lang w:val="it-IT"/>
              </w:rPr>
              <w:t>.</w:t>
            </w:r>
            <w:r w:rsidR="0038460A" w:rsidRPr="00DC7035">
              <w:rPr>
                <w:sz w:val="20"/>
                <w:lang w:val="it-IT"/>
              </w:rPr>
              <w:t xml:space="preserve"> Scrivere la reazione generale di mono(di, </w:t>
            </w:r>
            <w:proofErr w:type="spellStart"/>
            <w:r w:rsidR="0038460A" w:rsidRPr="00DC7035">
              <w:rPr>
                <w:sz w:val="20"/>
                <w:lang w:val="it-IT"/>
              </w:rPr>
              <w:t>tri</w:t>
            </w:r>
            <w:proofErr w:type="spellEnd"/>
            <w:r w:rsidR="0038460A" w:rsidRPr="00DC7035">
              <w:rPr>
                <w:sz w:val="20"/>
                <w:lang w:val="it-IT"/>
              </w:rPr>
              <w:t xml:space="preserve"> e tetra) alogenazione del </w:t>
            </w:r>
            <w:proofErr w:type="spellStart"/>
            <w:r w:rsidR="0038460A" w:rsidRPr="00DC7035">
              <w:rPr>
                <w:sz w:val="20"/>
                <w:lang w:val="it-IT"/>
              </w:rPr>
              <w:t>metano*</w:t>
            </w:r>
            <w:proofErr w:type="spellEnd"/>
            <w:r w:rsidR="0038460A" w:rsidRPr="00DC7035">
              <w:rPr>
                <w:sz w:val="20"/>
                <w:lang w:val="it-IT"/>
              </w:rPr>
              <w:t>.</w:t>
            </w:r>
          </w:p>
          <w:p w:rsidR="00DC7035" w:rsidRPr="00DC7035" w:rsidRDefault="0038460A" w:rsidP="0038460A">
            <w:pPr>
              <w:pStyle w:val="TableParagraph"/>
              <w:spacing w:line="215" w:lineRule="exact"/>
              <w:ind w:left="109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>Scrivere e bilanciare le reazioni di combustione complete di metano, etano, propano e butano</w:t>
            </w:r>
          </w:p>
        </w:tc>
      </w:tr>
      <w:tr w:rsidR="0038460A" w:rsidTr="002E5EAF">
        <w:trPr>
          <w:trHeight w:val="1610"/>
        </w:trPr>
        <w:tc>
          <w:tcPr>
            <w:tcW w:w="1952" w:type="dxa"/>
            <w:tcBorders>
              <w:left w:val="single" w:sz="6" w:space="0" w:color="000000"/>
            </w:tcBorders>
          </w:tcPr>
          <w:p w:rsidR="0038460A" w:rsidRDefault="0038460A" w:rsidP="00AC26D1">
            <w:pPr>
              <w:pStyle w:val="TableParagraph"/>
              <w:ind w:left="105" w:right="8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Alcheni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alchini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38460A" w:rsidRDefault="0038460A" w:rsidP="00AC26D1">
            <w:pPr>
              <w:pStyle w:val="TableParagraph"/>
              <w:ind w:left="0"/>
              <w:rPr>
                <w:sz w:val="26"/>
              </w:rPr>
            </w:pPr>
          </w:p>
          <w:p w:rsidR="0038460A" w:rsidRDefault="0038460A" w:rsidP="00AC26D1">
            <w:pPr>
              <w:pStyle w:val="TableParagraph"/>
              <w:ind w:left="0"/>
              <w:rPr>
                <w:sz w:val="26"/>
              </w:rPr>
            </w:pPr>
          </w:p>
          <w:p w:rsidR="0038460A" w:rsidRDefault="0038460A" w:rsidP="00AC26D1">
            <w:pPr>
              <w:pStyle w:val="TableParagraph"/>
              <w:spacing w:before="222"/>
              <w:ind w:left="105"/>
              <w:rPr>
                <w:sz w:val="24"/>
              </w:rPr>
            </w:pPr>
          </w:p>
        </w:tc>
        <w:tc>
          <w:tcPr>
            <w:tcW w:w="3827" w:type="dxa"/>
          </w:tcPr>
          <w:p w:rsidR="0038460A" w:rsidRPr="00DC7035" w:rsidRDefault="0038460A" w:rsidP="00AC26D1">
            <w:pPr>
              <w:pStyle w:val="TableParagraph"/>
              <w:ind w:left="108" w:right="135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Idrocarburi </w:t>
            </w:r>
            <w:proofErr w:type="spellStart"/>
            <w:r w:rsidRPr="00DC7035">
              <w:rPr>
                <w:sz w:val="20"/>
                <w:lang w:val="it-IT"/>
              </w:rPr>
              <w:t>insaturi*</w:t>
            </w:r>
            <w:proofErr w:type="spellEnd"/>
            <w:r w:rsidRPr="00DC7035">
              <w:rPr>
                <w:sz w:val="20"/>
                <w:lang w:val="it-IT"/>
              </w:rPr>
              <w:t xml:space="preserve">. Polieni. Nomenclatura IUPAC.* Proprietà </w:t>
            </w:r>
            <w:proofErr w:type="spellStart"/>
            <w:r w:rsidRPr="00DC7035">
              <w:rPr>
                <w:sz w:val="20"/>
                <w:lang w:val="it-IT"/>
              </w:rPr>
              <w:t>fisiche*</w:t>
            </w:r>
            <w:proofErr w:type="spellEnd"/>
            <w:r w:rsidRPr="00DC7035">
              <w:rPr>
                <w:sz w:val="20"/>
                <w:lang w:val="it-IT"/>
              </w:rPr>
              <w:t>. Carbonio ad ibridazione sp</w:t>
            </w:r>
            <w:r w:rsidRPr="00DC7035">
              <w:rPr>
                <w:sz w:val="20"/>
                <w:vertAlign w:val="superscript"/>
                <w:lang w:val="it-IT"/>
              </w:rPr>
              <w:t>2</w:t>
            </w:r>
            <w:r w:rsidRPr="00DC7035">
              <w:rPr>
                <w:sz w:val="20"/>
                <w:lang w:val="it-IT"/>
              </w:rPr>
              <w:t xml:space="preserve">*e </w:t>
            </w:r>
            <w:proofErr w:type="spellStart"/>
            <w:r w:rsidRPr="00DC7035">
              <w:rPr>
                <w:sz w:val="20"/>
                <w:lang w:val="it-IT"/>
              </w:rPr>
              <w:t>sp*</w:t>
            </w:r>
            <w:proofErr w:type="spellEnd"/>
            <w:r w:rsidRPr="00DC7035">
              <w:rPr>
                <w:sz w:val="20"/>
                <w:lang w:val="it-IT"/>
              </w:rPr>
              <w:t xml:space="preserve">. Geometria del doppio e del triplo </w:t>
            </w:r>
            <w:proofErr w:type="spellStart"/>
            <w:r w:rsidRPr="00DC7035">
              <w:rPr>
                <w:sz w:val="20"/>
                <w:lang w:val="it-IT"/>
              </w:rPr>
              <w:t>legame*</w:t>
            </w:r>
            <w:proofErr w:type="spellEnd"/>
            <w:r w:rsidRPr="00DC7035">
              <w:rPr>
                <w:sz w:val="20"/>
                <w:lang w:val="it-IT"/>
              </w:rPr>
              <w:t>. Isomeria cis-trans*.</w:t>
            </w:r>
          </w:p>
          <w:p w:rsidR="0038460A" w:rsidRPr="00DC7035" w:rsidRDefault="0038460A" w:rsidP="00AC26D1">
            <w:pPr>
              <w:pStyle w:val="TableParagraph"/>
              <w:ind w:left="108" w:right="183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Reazioni di addizione (alogeni, acqua, acidi e idrogeno)*. Elettrofili e </w:t>
            </w:r>
            <w:proofErr w:type="spellStart"/>
            <w:r w:rsidRPr="00DC7035">
              <w:rPr>
                <w:sz w:val="20"/>
                <w:lang w:val="it-IT"/>
              </w:rPr>
              <w:t>nucleofili*</w:t>
            </w:r>
            <w:proofErr w:type="spellEnd"/>
            <w:r w:rsidRPr="00DC7035">
              <w:rPr>
                <w:sz w:val="20"/>
                <w:lang w:val="it-IT"/>
              </w:rPr>
              <w:t>.</w:t>
            </w:r>
          </w:p>
          <w:p w:rsidR="0038460A" w:rsidRPr="00DC7035" w:rsidRDefault="0038460A" w:rsidP="00AC26D1">
            <w:pPr>
              <w:pStyle w:val="TableParagraph"/>
              <w:ind w:left="108" w:right="40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>Meccanismo di addizione elettrofila.* Ossidazione degli alcheni (con permanganato).* La combustione. Cenni alle reazioni di addizione agli alchini.</w:t>
            </w:r>
          </w:p>
          <w:p w:rsidR="0038460A" w:rsidRPr="00DC7035" w:rsidRDefault="0038460A" w:rsidP="00AC26D1">
            <w:pPr>
              <w:pStyle w:val="TableParagraph"/>
              <w:ind w:left="108" w:right="977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Conoscere l’ordine di stabilità dei </w:t>
            </w:r>
            <w:proofErr w:type="spellStart"/>
            <w:r w:rsidRPr="00DC7035">
              <w:rPr>
                <w:sz w:val="20"/>
                <w:lang w:val="it-IT"/>
              </w:rPr>
              <w:t>carbocationi*</w:t>
            </w:r>
            <w:proofErr w:type="spellEnd"/>
            <w:r w:rsidRPr="00DC7035">
              <w:rPr>
                <w:sz w:val="20"/>
                <w:lang w:val="it-IT"/>
              </w:rPr>
              <w:t>.</w:t>
            </w:r>
          </w:p>
        </w:tc>
        <w:tc>
          <w:tcPr>
            <w:tcW w:w="4002" w:type="dxa"/>
          </w:tcPr>
          <w:p w:rsidR="0038460A" w:rsidRPr="00DC7035" w:rsidRDefault="0038460A" w:rsidP="00AC26D1">
            <w:pPr>
              <w:pStyle w:val="TableParagraph"/>
              <w:spacing w:line="237" w:lineRule="auto"/>
              <w:ind w:right="195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Dalla formula di struttura al nome IUPAC e </w:t>
            </w:r>
            <w:proofErr w:type="spellStart"/>
            <w:r w:rsidRPr="00DC7035">
              <w:rPr>
                <w:sz w:val="20"/>
                <w:lang w:val="it-IT"/>
              </w:rPr>
              <w:t>viceversa*</w:t>
            </w:r>
            <w:proofErr w:type="spellEnd"/>
            <w:r w:rsidRPr="00DC7035">
              <w:rPr>
                <w:sz w:val="20"/>
                <w:lang w:val="it-IT"/>
              </w:rPr>
              <w:t>.</w:t>
            </w:r>
          </w:p>
          <w:p w:rsidR="0038460A" w:rsidRPr="00DC7035" w:rsidRDefault="0038460A" w:rsidP="00AC26D1">
            <w:pPr>
              <w:pStyle w:val="TableParagraph"/>
              <w:ind w:right="118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Motivare le diverse proprietà fisiche degli isomeri </w:t>
            </w:r>
            <w:proofErr w:type="spellStart"/>
            <w:r w:rsidRPr="00DC7035">
              <w:rPr>
                <w:sz w:val="20"/>
                <w:lang w:val="it-IT"/>
              </w:rPr>
              <w:t>cis-trans</w:t>
            </w:r>
            <w:proofErr w:type="spellEnd"/>
            <w:r w:rsidRPr="00DC7035">
              <w:rPr>
                <w:sz w:val="20"/>
                <w:lang w:val="it-IT"/>
              </w:rPr>
              <w:t xml:space="preserve"> sulla base della diversa disposizione spaziale degli atomi. Descrivere </w:t>
            </w:r>
            <w:proofErr w:type="spellStart"/>
            <w:r w:rsidRPr="00DC7035">
              <w:rPr>
                <w:sz w:val="20"/>
                <w:lang w:val="it-IT"/>
              </w:rPr>
              <w:t>step</w:t>
            </w:r>
            <w:proofErr w:type="spellEnd"/>
            <w:r w:rsidRPr="00DC7035">
              <w:rPr>
                <w:sz w:val="20"/>
                <w:lang w:val="it-IT"/>
              </w:rPr>
              <w:t xml:space="preserve"> </w:t>
            </w:r>
            <w:proofErr w:type="spellStart"/>
            <w:r w:rsidRPr="00DC7035">
              <w:rPr>
                <w:sz w:val="20"/>
                <w:lang w:val="it-IT"/>
              </w:rPr>
              <w:t>to</w:t>
            </w:r>
            <w:proofErr w:type="spellEnd"/>
            <w:r w:rsidRPr="00DC7035">
              <w:rPr>
                <w:sz w:val="20"/>
                <w:lang w:val="it-IT"/>
              </w:rPr>
              <w:t xml:space="preserve"> </w:t>
            </w:r>
            <w:proofErr w:type="spellStart"/>
            <w:r w:rsidRPr="00DC7035">
              <w:rPr>
                <w:sz w:val="20"/>
                <w:lang w:val="it-IT"/>
              </w:rPr>
              <w:t>step</w:t>
            </w:r>
            <w:proofErr w:type="spellEnd"/>
            <w:r w:rsidRPr="00DC7035">
              <w:rPr>
                <w:sz w:val="20"/>
                <w:lang w:val="it-IT"/>
              </w:rPr>
              <w:t xml:space="preserve"> come si arriva all’ibridazione sp</w:t>
            </w:r>
            <w:r w:rsidRPr="00DC7035">
              <w:rPr>
                <w:sz w:val="20"/>
                <w:vertAlign w:val="superscript"/>
                <w:lang w:val="it-IT"/>
              </w:rPr>
              <w:t>2</w:t>
            </w:r>
            <w:r w:rsidRPr="00DC7035">
              <w:rPr>
                <w:sz w:val="20"/>
                <w:lang w:val="it-IT"/>
              </w:rPr>
              <w:t>*. Descrivere la forma e la disposizione spaziale degli orbitali ibridi sp</w:t>
            </w:r>
            <w:r w:rsidRPr="00DC7035">
              <w:rPr>
                <w:sz w:val="20"/>
                <w:vertAlign w:val="superscript"/>
                <w:lang w:val="it-IT"/>
              </w:rPr>
              <w:t>2</w:t>
            </w:r>
            <w:r w:rsidRPr="00DC7035">
              <w:rPr>
                <w:sz w:val="20"/>
                <w:lang w:val="it-IT"/>
              </w:rPr>
              <w:t xml:space="preserve"> e </w:t>
            </w:r>
            <w:proofErr w:type="spellStart"/>
            <w:r w:rsidRPr="00DC7035">
              <w:rPr>
                <w:sz w:val="20"/>
                <w:lang w:val="it-IT"/>
              </w:rPr>
              <w:t>sp*</w:t>
            </w:r>
            <w:proofErr w:type="spellEnd"/>
            <w:r w:rsidRPr="00DC7035">
              <w:rPr>
                <w:sz w:val="20"/>
                <w:lang w:val="it-IT"/>
              </w:rPr>
              <w:t xml:space="preserve">. Classificare i reagenti in nucleofili ed elettrofili sulla base della </w:t>
            </w:r>
            <w:proofErr w:type="spellStart"/>
            <w:r w:rsidRPr="00DC7035">
              <w:rPr>
                <w:sz w:val="20"/>
                <w:lang w:val="it-IT"/>
              </w:rPr>
              <w:t>struttura*</w:t>
            </w:r>
            <w:proofErr w:type="spellEnd"/>
            <w:r w:rsidRPr="00DC7035">
              <w:rPr>
                <w:sz w:val="20"/>
                <w:lang w:val="it-IT"/>
              </w:rPr>
              <w:t>.</w:t>
            </w:r>
          </w:p>
          <w:p w:rsidR="0038460A" w:rsidRPr="00DC7035" w:rsidRDefault="0038460A" w:rsidP="00AC26D1">
            <w:pPr>
              <w:pStyle w:val="TableParagraph"/>
              <w:ind w:right="195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Individuare l’ibridazione del carbonio nelle formule di </w:t>
            </w:r>
            <w:proofErr w:type="spellStart"/>
            <w:r w:rsidRPr="00DC7035">
              <w:rPr>
                <w:sz w:val="20"/>
                <w:lang w:val="it-IT"/>
              </w:rPr>
              <w:t>struttura*</w:t>
            </w:r>
            <w:proofErr w:type="spellEnd"/>
            <w:r w:rsidRPr="00DC7035">
              <w:rPr>
                <w:sz w:val="20"/>
                <w:lang w:val="it-IT"/>
              </w:rPr>
              <w:t>.</w:t>
            </w:r>
          </w:p>
          <w:p w:rsidR="0038460A" w:rsidRPr="00DC7035" w:rsidRDefault="0038460A" w:rsidP="00AC26D1">
            <w:pPr>
              <w:pStyle w:val="TableParagraph"/>
              <w:ind w:right="195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Motivare l’elevata reattività degli elettroni </w:t>
            </w:r>
            <w:r>
              <w:rPr>
                <w:sz w:val="20"/>
              </w:rPr>
              <w:t>π</w:t>
            </w:r>
            <w:r w:rsidRPr="00DC7035">
              <w:rPr>
                <w:sz w:val="20"/>
                <w:lang w:val="it-IT"/>
              </w:rPr>
              <w:t xml:space="preserve"> nei confronti degli </w:t>
            </w:r>
            <w:proofErr w:type="spellStart"/>
            <w:r w:rsidRPr="00DC7035">
              <w:rPr>
                <w:sz w:val="20"/>
                <w:lang w:val="it-IT"/>
              </w:rPr>
              <w:t>elettrofili*</w:t>
            </w:r>
            <w:proofErr w:type="spellEnd"/>
            <w:r w:rsidRPr="00DC7035">
              <w:rPr>
                <w:sz w:val="20"/>
                <w:lang w:val="it-IT"/>
              </w:rPr>
              <w:t>.</w:t>
            </w:r>
          </w:p>
          <w:p w:rsidR="0038460A" w:rsidRPr="00DC7035" w:rsidRDefault="0038460A" w:rsidP="00AC26D1">
            <w:pPr>
              <w:pStyle w:val="TableParagraph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>Riportare il meccanismo di reazione</w:t>
            </w:r>
          </w:p>
          <w:p w:rsidR="0038460A" w:rsidRPr="00DC7035" w:rsidRDefault="0038460A" w:rsidP="00AC26D1">
            <w:pPr>
              <w:pStyle w:val="TableParagraph"/>
              <w:ind w:right="222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dell’addizione elettrofila al doppio </w:t>
            </w:r>
            <w:proofErr w:type="spellStart"/>
            <w:r w:rsidRPr="00DC7035">
              <w:rPr>
                <w:sz w:val="20"/>
                <w:lang w:val="it-IT"/>
              </w:rPr>
              <w:t>legame*</w:t>
            </w:r>
            <w:proofErr w:type="spellEnd"/>
            <w:r w:rsidRPr="00DC7035">
              <w:rPr>
                <w:sz w:val="20"/>
                <w:lang w:val="it-IT"/>
              </w:rPr>
              <w:t xml:space="preserve">. Motivare l’ordine di stabilità dei </w:t>
            </w:r>
            <w:proofErr w:type="spellStart"/>
            <w:r w:rsidRPr="00DC7035">
              <w:rPr>
                <w:sz w:val="20"/>
                <w:lang w:val="it-IT"/>
              </w:rPr>
              <w:t>carbocationi</w:t>
            </w:r>
            <w:proofErr w:type="spellEnd"/>
            <w:r w:rsidRPr="00DC7035">
              <w:rPr>
                <w:sz w:val="20"/>
                <w:lang w:val="it-IT"/>
              </w:rPr>
              <w:t xml:space="preserve"> alchilici sulla base degli effetti induttivi.</w:t>
            </w:r>
          </w:p>
          <w:p w:rsidR="0038460A" w:rsidRPr="00DC7035" w:rsidRDefault="0038460A" w:rsidP="00AC26D1">
            <w:pPr>
              <w:pStyle w:val="TableParagraph"/>
              <w:ind w:right="195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Individuare il prodotto di reazione tra un alchene asimmetrico e un reagente polare asimmetrico applicando la regola di </w:t>
            </w:r>
            <w:proofErr w:type="spellStart"/>
            <w:r w:rsidRPr="00DC7035">
              <w:rPr>
                <w:sz w:val="20"/>
                <w:lang w:val="it-IT"/>
              </w:rPr>
              <w:t>Markovnikov</w:t>
            </w:r>
            <w:proofErr w:type="spellEnd"/>
            <w:r w:rsidRPr="00DC7035">
              <w:rPr>
                <w:sz w:val="20"/>
                <w:lang w:val="it-IT"/>
              </w:rPr>
              <w:t xml:space="preserve"> e tenendo conto della stabilità del </w:t>
            </w:r>
            <w:proofErr w:type="spellStart"/>
            <w:r w:rsidRPr="00DC7035">
              <w:rPr>
                <w:sz w:val="20"/>
                <w:lang w:val="it-IT"/>
              </w:rPr>
              <w:t>carbocatione</w:t>
            </w:r>
            <w:proofErr w:type="spellEnd"/>
            <w:r w:rsidRPr="00DC7035">
              <w:rPr>
                <w:sz w:val="20"/>
                <w:lang w:val="it-IT"/>
              </w:rPr>
              <w:t xml:space="preserve"> </w:t>
            </w:r>
            <w:proofErr w:type="spellStart"/>
            <w:r w:rsidRPr="00DC7035">
              <w:rPr>
                <w:sz w:val="20"/>
                <w:lang w:val="it-IT"/>
              </w:rPr>
              <w:t>intermedio*</w:t>
            </w:r>
            <w:proofErr w:type="spellEnd"/>
            <w:r w:rsidRPr="00DC7035">
              <w:rPr>
                <w:sz w:val="20"/>
                <w:lang w:val="it-IT"/>
              </w:rPr>
              <w:t>.</w:t>
            </w:r>
          </w:p>
          <w:p w:rsidR="0038460A" w:rsidRPr="00DC7035" w:rsidRDefault="0038460A" w:rsidP="00AC26D1">
            <w:pPr>
              <w:pStyle w:val="TableParagraph"/>
              <w:spacing w:before="5" w:line="228" w:lineRule="exact"/>
              <w:ind w:right="195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>Prevedere i prodotti di reazione di addizione per reazioni fondamentali.</w:t>
            </w:r>
          </w:p>
        </w:tc>
      </w:tr>
      <w:tr w:rsidR="0038460A" w:rsidTr="002E5EAF">
        <w:trPr>
          <w:trHeight w:val="5750"/>
        </w:trPr>
        <w:tc>
          <w:tcPr>
            <w:tcW w:w="1952" w:type="dxa"/>
            <w:tcBorders>
              <w:left w:val="single" w:sz="6" w:space="0" w:color="000000"/>
            </w:tcBorders>
          </w:tcPr>
          <w:p w:rsidR="0038460A" w:rsidRDefault="0038460A" w:rsidP="00AC26D1">
            <w:pPr>
              <w:pStyle w:val="TableParagraph"/>
              <w:ind w:left="105" w:right="7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I </w:t>
            </w:r>
            <w:proofErr w:type="spellStart"/>
            <w:r>
              <w:rPr>
                <w:b/>
                <w:sz w:val="24"/>
              </w:rPr>
              <w:t>composti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aromatici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38460A" w:rsidRDefault="0038460A" w:rsidP="00AC26D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8460A" w:rsidRDefault="0038460A" w:rsidP="00AC26D1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3827" w:type="dxa"/>
          </w:tcPr>
          <w:p w:rsidR="0038460A" w:rsidRPr="00DC7035" w:rsidRDefault="0038460A" w:rsidP="00AC26D1">
            <w:pPr>
              <w:pStyle w:val="TableParagraph"/>
              <w:ind w:left="108" w:right="135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Struttura e reattività del </w:t>
            </w:r>
            <w:proofErr w:type="spellStart"/>
            <w:r w:rsidRPr="00DC7035">
              <w:rPr>
                <w:sz w:val="20"/>
                <w:lang w:val="it-IT"/>
              </w:rPr>
              <w:t>benzene*</w:t>
            </w:r>
            <w:proofErr w:type="spellEnd"/>
            <w:r w:rsidRPr="00DC7035">
              <w:rPr>
                <w:sz w:val="20"/>
                <w:lang w:val="it-IT"/>
              </w:rPr>
              <w:t xml:space="preserve">. Teoria della risonanza e degli orbitali </w:t>
            </w:r>
            <w:proofErr w:type="spellStart"/>
            <w:r w:rsidRPr="00DC7035">
              <w:rPr>
                <w:sz w:val="20"/>
                <w:lang w:val="it-IT"/>
              </w:rPr>
              <w:t>molecolari*</w:t>
            </w:r>
            <w:proofErr w:type="spellEnd"/>
            <w:r w:rsidRPr="00DC7035">
              <w:rPr>
                <w:sz w:val="20"/>
                <w:lang w:val="it-IT"/>
              </w:rPr>
              <w:t xml:space="preserve">. Aromaticità e regola di </w:t>
            </w:r>
            <w:proofErr w:type="spellStart"/>
            <w:r w:rsidRPr="00DC7035">
              <w:rPr>
                <w:sz w:val="20"/>
                <w:lang w:val="it-IT"/>
              </w:rPr>
              <w:t>HücKel</w:t>
            </w:r>
            <w:proofErr w:type="spellEnd"/>
            <w:r w:rsidRPr="00DC7035">
              <w:rPr>
                <w:sz w:val="20"/>
                <w:lang w:val="it-IT"/>
              </w:rPr>
              <w:t>.</w:t>
            </w:r>
          </w:p>
          <w:p w:rsidR="0038460A" w:rsidRPr="00DC7035" w:rsidRDefault="0038460A" w:rsidP="00AC26D1">
            <w:pPr>
              <w:pStyle w:val="TableParagraph"/>
              <w:ind w:left="108" w:right="522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Nomenclatura dei più comuni composti </w:t>
            </w:r>
            <w:proofErr w:type="spellStart"/>
            <w:r w:rsidRPr="00DC7035">
              <w:rPr>
                <w:sz w:val="20"/>
                <w:lang w:val="it-IT"/>
              </w:rPr>
              <w:t>aromatici*</w:t>
            </w:r>
            <w:proofErr w:type="spellEnd"/>
            <w:r w:rsidRPr="00DC7035">
              <w:rPr>
                <w:sz w:val="20"/>
                <w:lang w:val="it-IT"/>
              </w:rPr>
              <w:t>. Proprietà fisiche.</w:t>
            </w:r>
          </w:p>
          <w:p w:rsidR="0038460A" w:rsidRPr="00DC7035" w:rsidRDefault="0038460A" w:rsidP="00AC26D1">
            <w:pPr>
              <w:pStyle w:val="TableParagraph"/>
              <w:ind w:left="108" w:right="135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Sostituzione elettrofila </w:t>
            </w:r>
            <w:proofErr w:type="spellStart"/>
            <w:r w:rsidRPr="00DC7035">
              <w:rPr>
                <w:sz w:val="20"/>
                <w:lang w:val="it-IT"/>
              </w:rPr>
              <w:t>aromatica*</w:t>
            </w:r>
            <w:proofErr w:type="spellEnd"/>
            <w:r w:rsidRPr="00DC7035">
              <w:rPr>
                <w:sz w:val="20"/>
                <w:lang w:val="it-IT"/>
              </w:rPr>
              <w:t xml:space="preserve">. Meccanismo di reazione di SEA generale (con </w:t>
            </w:r>
            <w:proofErr w:type="spellStart"/>
            <w:r w:rsidRPr="00DC7035">
              <w:rPr>
                <w:sz w:val="20"/>
                <w:lang w:val="it-IT"/>
              </w:rPr>
              <w:t>E</w:t>
            </w:r>
            <w:r w:rsidRPr="00DC7035">
              <w:rPr>
                <w:sz w:val="20"/>
                <w:vertAlign w:val="superscript"/>
                <w:lang w:val="it-IT"/>
              </w:rPr>
              <w:t>+</w:t>
            </w:r>
            <w:proofErr w:type="spellEnd"/>
            <w:r w:rsidRPr="00DC7035">
              <w:rPr>
                <w:sz w:val="20"/>
                <w:lang w:val="it-IT"/>
              </w:rPr>
              <w:t xml:space="preserve">) e diagramma </w:t>
            </w:r>
            <w:proofErr w:type="spellStart"/>
            <w:r w:rsidRPr="00DC7035">
              <w:rPr>
                <w:sz w:val="20"/>
                <w:lang w:val="it-IT"/>
              </w:rPr>
              <w:t>energetico*</w:t>
            </w:r>
            <w:proofErr w:type="spellEnd"/>
            <w:r w:rsidRPr="00DC7035">
              <w:rPr>
                <w:sz w:val="20"/>
                <w:lang w:val="it-IT"/>
              </w:rPr>
              <w:t xml:space="preserve">. SEA nei derivati del benzene </w:t>
            </w:r>
            <w:proofErr w:type="spellStart"/>
            <w:r w:rsidRPr="00DC7035">
              <w:rPr>
                <w:sz w:val="20"/>
                <w:lang w:val="it-IT"/>
              </w:rPr>
              <w:t>monosostituiti</w:t>
            </w:r>
            <w:proofErr w:type="spellEnd"/>
            <w:r w:rsidRPr="00DC7035">
              <w:rPr>
                <w:sz w:val="20"/>
                <w:lang w:val="it-IT"/>
              </w:rPr>
              <w:t xml:space="preserve">: gruppi disattivanti e </w:t>
            </w:r>
            <w:proofErr w:type="spellStart"/>
            <w:r w:rsidRPr="00DC7035">
              <w:rPr>
                <w:sz w:val="20"/>
                <w:lang w:val="it-IT"/>
              </w:rPr>
              <w:t>attivanti*</w:t>
            </w:r>
            <w:proofErr w:type="spellEnd"/>
            <w:r w:rsidRPr="00DC7035">
              <w:rPr>
                <w:sz w:val="20"/>
                <w:lang w:val="it-IT"/>
              </w:rPr>
              <w:t xml:space="preserve">, gruppi o- e p- orientanti e gruppi m- </w:t>
            </w:r>
            <w:proofErr w:type="spellStart"/>
            <w:r w:rsidRPr="00DC7035">
              <w:rPr>
                <w:sz w:val="20"/>
                <w:lang w:val="it-IT"/>
              </w:rPr>
              <w:t>orientanti*</w:t>
            </w:r>
            <w:proofErr w:type="spellEnd"/>
            <w:r w:rsidRPr="00DC7035">
              <w:rPr>
                <w:sz w:val="20"/>
                <w:lang w:val="it-IT"/>
              </w:rPr>
              <w:t>.</w:t>
            </w:r>
          </w:p>
        </w:tc>
        <w:tc>
          <w:tcPr>
            <w:tcW w:w="4002" w:type="dxa"/>
          </w:tcPr>
          <w:p w:rsidR="0038460A" w:rsidRPr="00DC7035" w:rsidRDefault="0038460A" w:rsidP="00AC26D1">
            <w:pPr>
              <w:pStyle w:val="TableParagraph"/>
              <w:ind w:right="118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Mettere a confronto reattività del benzene con quella degli </w:t>
            </w:r>
            <w:proofErr w:type="spellStart"/>
            <w:r w:rsidRPr="00DC7035">
              <w:rPr>
                <w:sz w:val="20"/>
                <w:lang w:val="it-IT"/>
              </w:rPr>
              <w:t>alcheni*</w:t>
            </w:r>
            <w:proofErr w:type="spellEnd"/>
            <w:r w:rsidRPr="00DC7035">
              <w:rPr>
                <w:sz w:val="20"/>
                <w:lang w:val="it-IT"/>
              </w:rPr>
              <w:t xml:space="preserve">. Scrivere le forme limite di risonanza e giustificare la struttura del benzene con la </w:t>
            </w:r>
            <w:proofErr w:type="spellStart"/>
            <w:r w:rsidRPr="00DC7035">
              <w:rPr>
                <w:sz w:val="20"/>
                <w:lang w:val="it-IT"/>
              </w:rPr>
              <w:t>risonanza*</w:t>
            </w:r>
            <w:proofErr w:type="spellEnd"/>
            <w:r w:rsidRPr="00DC7035">
              <w:rPr>
                <w:sz w:val="20"/>
                <w:lang w:val="it-IT"/>
              </w:rPr>
              <w:t>.</w:t>
            </w:r>
          </w:p>
          <w:p w:rsidR="0038460A" w:rsidRPr="00DC7035" w:rsidRDefault="0038460A" w:rsidP="00AC26D1">
            <w:pPr>
              <w:pStyle w:val="TableParagraph"/>
              <w:ind w:right="118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>Motivare la stabilità e la struttura del benzene attraverso la risonanza.</w:t>
            </w:r>
          </w:p>
          <w:p w:rsidR="0038460A" w:rsidRPr="00DC7035" w:rsidRDefault="0038460A" w:rsidP="00AC26D1">
            <w:pPr>
              <w:pStyle w:val="TableParagraph"/>
              <w:ind w:right="195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Prevedere l’aromaticità di strutture cicliche applicando la regola di </w:t>
            </w:r>
            <w:proofErr w:type="spellStart"/>
            <w:r w:rsidRPr="00DC7035">
              <w:rPr>
                <w:sz w:val="20"/>
                <w:lang w:val="it-IT"/>
              </w:rPr>
              <w:t>HücKel</w:t>
            </w:r>
            <w:proofErr w:type="spellEnd"/>
            <w:r w:rsidRPr="00DC7035">
              <w:rPr>
                <w:sz w:val="20"/>
                <w:lang w:val="it-IT"/>
              </w:rPr>
              <w:t>.</w:t>
            </w:r>
          </w:p>
          <w:p w:rsidR="0038460A" w:rsidRPr="00DC7035" w:rsidRDefault="0038460A" w:rsidP="00AC26D1">
            <w:pPr>
              <w:pStyle w:val="TableParagraph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>Riportare il meccanismo di reazione della S</w:t>
            </w:r>
          </w:p>
          <w:p w:rsidR="0038460A" w:rsidRPr="00DC7035" w:rsidRDefault="0038460A" w:rsidP="00AC26D1">
            <w:pPr>
              <w:pStyle w:val="TableParagraph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>.</w:t>
            </w:r>
            <w:proofErr w:type="spellStart"/>
            <w:r w:rsidRPr="00DC7035">
              <w:rPr>
                <w:sz w:val="20"/>
                <w:lang w:val="it-IT"/>
              </w:rPr>
              <w:t>E.A</w:t>
            </w:r>
            <w:proofErr w:type="spellEnd"/>
            <w:r w:rsidRPr="00DC7035">
              <w:rPr>
                <w:sz w:val="20"/>
                <w:lang w:val="it-IT"/>
              </w:rPr>
              <w:t xml:space="preserve"> </w:t>
            </w:r>
            <w:proofErr w:type="spellStart"/>
            <w:r w:rsidRPr="00DC7035">
              <w:rPr>
                <w:sz w:val="20"/>
                <w:lang w:val="it-IT"/>
              </w:rPr>
              <w:t>generale*</w:t>
            </w:r>
            <w:proofErr w:type="spellEnd"/>
            <w:r w:rsidRPr="00DC7035">
              <w:rPr>
                <w:sz w:val="20"/>
                <w:lang w:val="it-IT"/>
              </w:rPr>
              <w:t>.</w:t>
            </w:r>
          </w:p>
          <w:p w:rsidR="0038460A" w:rsidRPr="00DC7035" w:rsidRDefault="0038460A" w:rsidP="00AC26D1">
            <w:pPr>
              <w:pStyle w:val="TableParagraph"/>
              <w:ind w:right="195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>Classificare un gruppo come attivante o disattivante sulla base dei possibili effetti</w:t>
            </w:r>
          </w:p>
          <w:p w:rsidR="0038460A" w:rsidRPr="00DC7035" w:rsidRDefault="0038460A" w:rsidP="00AC26D1">
            <w:pPr>
              <w:pStyle w:val="TableParagraph"/>
              <w:ind w:right="118"/>
              <w:rPr>
                <w:sz w:val="20"/>
                <w:lang w:val="it-IT"/>
              </w:rPr>
            </w:pPr>
            <w:proofErr w:type="spellStart"/>
            <w:r w:rsidRPr="00DC7035">
              <w:rPr>
                <w:sz w:val="20"/>
                <w:lang w:val="it-IT"/>
              </w:rPr>
              <w:t>elettrondonatori</w:t>
            </w:r>
            <w:proofErr w:type="spellEnd"/>
            <w:r w:rsidRPr="00DC7035">
              <w:rPr>
                <w:sz w:val="20"/>
                <w:lang w:val="it-IT"/>
              </w:rPr>
              <w:t xml:space="preserve"> o </w:t>
            </w:r>
            <w:proofErr w:type="spellStart"/>
            <w:r w:rsidRPr="00DC7035">
              <w:rPr>
                <w:sz w:val="20"/>
                <w:lang w:val="it-IT"/>
              </w:rPr>
              <w:t>elettronattrattori</w:t>
            </w:r>
            <w:proofErr w:type="spellEnd"/>
            <w:r w:rsidRPr="00DC7035">
              <w:rPr>
                <w:sz w:val="20"/>
                <w:lang w:val="it-IT"/>
              </w:rPr>
              <w:t xml:space="preserve"> sull’anello </w:t>
            </w:r>
            <w:proofErr w:type="spellStart"/>
            <w:r w:rsidRPr="00DC7035">
              <w:rPr>
                <w:sz w:val="20"/>
                <w:lang w:val="it-IT"/>
              </w:rPr>
              <w:t>aromatico*</w:t>
            </w:r>
            <w:proofErr w:type="spellEnd"/>
            <w:r w:rsidRPr="00DC7035">
              <w:rPr>
                <w:sz w:val="20"/>
                <w:lang w:val="it-IT"/>
              </w:rPr>
              <w:t>.</w:t>
            </w:r>
          </w:p>
          <w:p w:rsidR="0038460A" w:rsidRPr="00DC7035" w:rsidRDefault="0038460A" w:rsidP="00AC26D1">
            <w:pPr>
              <w:pStyle w:val="TableParagraph"/>
              <w:ind w:right="133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Prevedere il prodotto della </w:t>
            </w:r>
            <w:proofErr w:type="spellStart"/>
            <w:r w:rsidRPr="00DC7035">
              <w:rPr>
                <w:sz w:val="20"/>
                <w:lang w:val="it-IT"/>
              </w:rPr>
              <w:t>S.E.A</w:t>
            </w:r>
            <w:proofErr w:type="spellEnd"/>
            <w:r w:rsidRPr="00DC7035">
              <w:rPr>
                <w:sz w:val="20"/>
                <w:lang w:val="it-IT"/>
              </w:rPr>
              <w:t xml:space="preserve"> di un derivato del benzene </w:t>
            </w:r>
            <w:proofErr w:type="spellStart"/>
            <w:r w:rsidRPr="00DC7035">
              <w:rPr>
                <w:sz w:val="20"/>
                <w:lang w:val="it-IT"/>
              </w:rPr>
              <w:t>monosostituito</w:t>
            </w:r>
            <w:proofErr w:type="spellEnd"/>
            <w:r w:rsidRPr="00DC7035">
              <w:rPr>
                <w:sz w:val="20"/>
                <w:lang w:val="it-IT"/>
              </w:rPr>
              <w:t xml:space="preserve"> sulla base</w:t>
            </w:r>
          </w:p>
          <w:p w:rsidR="0038460A" w:rsidRPr="00DC7035" w:rsidRDefault="0038460A" w:rsidP="00AC26D1">
            <w:pPr>
              <w:pStyle w:val="TableParagraph"/>
              <w:spacing w:line="228" w:lineRule="exact"/>
              <w:ind w:right="118"/>
              <w:rPr>
                <w:sz w:val="20"/>
                <w:lang w:val="it-IT"/>
              </w:rPr>
            </w:pPr>
            <w:r w:rsidRPr="00DC7035">
              <w:rPr>
                <w:sz w:val="20"/>
                <w:lang w:val="it-IT"/>
              </w:rPr>
              <w:t xml:space="preserve">dell’analisi delle forme limiti di risonanza del </w:t>
            </w:r>
            <w:proofErr w:type="spellStart"/>
            <w:r w:rsidRPr="00DC7035">
              <w:rPr>
                <w:sz w:val="20"/>
                <w:lang w:val="it-IT"/>
              </w:rPr>
              <w:t>carbocatione</w:t>
            </w:r>
            <w:proofErr w:type="spellEnd"/>
            <w:r w:rsidRPr="00DC7035">
              <w:rPr>
                <w:sz w:val="20"/>
                <w:lang w:val="it-IT"/>
              </w:rPr>
              <w:t xml:space="preserve"> intermedio.</w:t>
            </w:r>
          </w:p>
        </w:tc>
      </w:tr>
    </w:tbl>
    <w:tbl>
      <w:tblPr>
        <w:tblStyle w:val="TableNormal"/>
        <w:tblpPr w:leftFromText="141" w:rightFromText="141" w:vertAnchor="text" w:horzAnchor="margin" w:tblpY="522"/>
        <w:tblW w:w="996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081"/>
        <w:gridCol w:w="4107"/>
        <w:gridCol w:w="3776"/>
      </w:tblGrid>
      <w:tr w:rsidR="007A206A" w:rsidTr="00136773">
        <w:trPr>
          <w:trHeight w:val="1610"/>
        </w:trPr>
        <w:tc>
          <w:tcPr>
            <w:tcW w:w="2081" w:type="dxa"/>
          </w:tcPr>
          <w:p w:rsidR="007A206A" w:rsidRDefault="007A206A" w:rsidP="00136773"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4. </w:t>
            </w:r>
            <w:proofErr w:type="spellStart"/>
            <w:r>
              <w:rPr>
                <w:b/>
                <w:color w:val="000009"/>
                <w:sz w:val="24"/>
              </w:rPr>
              <w:t>Stereoisomeria</w:t>
            </w:r>
            <w:proofErr w:type="spellEnd"/>
          </w:p>
          <w:p w:rsidR="007A206A" w:rsidRDefault="007A206A" w:rsidP="0013677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7A206A" w:rsidRDefault="007A206A" w:rsidP="00136773">
            <w:pPr>
              <w:pStyle w:val="TableParagraph"/>
              <w:ind w:left="0"/>
              <w:rPr>
                <w:sz w:val="20"/>
              </w:rPr>
            </w:pPr>
            <w:r>
              <w:rPr>
                <w:color w:val="000009"/>
                <w:sz w:val="24"/>
              </w:rPr>
              <w:t xml:space="preserve"> </w:t>
            </w:r>
          </w:p>
        </w:tc>
        <w:tc>
          <w:tcPr>
            <w:tcW w:w="4107" w:type="dxa"/>
          </w:tcPr>
          <w:p w:rsidR="007A206A" w:rsidRPr="00EA6144" w:rsidRDefault="007A206A" w:rsidP="00136773">
            <w:pPr>
              <w:pStyle w:val="TableParagraph"/>
              <w:rPr>
                <w:sz w:val="20"/>
                <w:lang w:val="it-IT"/>
              </w:rPr>
            </w:pPr>
            <w:proofErr w:type="spellStart"/>
            <w:r w:rsidRPr="00EA6144">
              <w:rPr>
                <w:color w:val="000009"/>
                <w:sz w:val="20"/>
                <w:lang w:val="it-IT"/>
              </w:rPr>
              <w:t>Chiralità</w:t>
            </w:r>
            <w:proofErr w:type="spellEnd"/>
            <w:r w:rsidRPr="00EA6144">
              <w:rPr>
                <w:color w:val="000009"/>
                <w:sz w:val="20"/>
                <w:lang w:val="it-IT"/>
              </w:rPr>
              <w:t xml:space="preserve"> ed </w:t>
            </w:r>
            <w:proofErr w:type="spellStart"/>
            <w:r w:rsidRPr="00EA6144">
              <w:rPr>
                <w:color w:val="000009"/>
                <w:sz w:val="20"/>
                <w:lang w:val="it-IT"/>
              </w:rPr>
              <w:t>enantiomeria*</w:t>
            </w:r>
            <w:proofErr w:type="spellEnd"/>
            <w:r w:rsidRPr="00EA6144">
              <w:rPr>
                <w:color w:val="000009"/>
                <w:sz w:val="20"/>
                <w:lang w:val="it-IT"/>
              </w:rPr>
              <w:t xml:space="preserve"> L’atomo di carbonio come centro </w:t>
            </w:r>
            <w:proofErr w:type="spellStart"/>
            <w:r w:rsidRPr="00EA6144">
              <w:rPr>
                <w:color w:val="000009"/>
                <w:sz w:val="20"/>
                <w:lang w:val="it-IT"/>
              </w:rPr>
              <w:t>stereogeno*</w:t>
            </w:r>
            <w:proofErr w:type="spellEnd"/>
            <w:r w:rsidRPr="00EA6144">
              <w:rPr>
                <w:color w:val="000009"/>
                <w:sz w:val="20"/>
                <w:lang w:val="it-IT"/>
              </w:rPr>
              <w:t xml:space="preserve"> Configurazione di un atomo di carbonio asimmetrico e nomenclatura</w:t>
            </w:r>
          </w:p>
          <w:p w:rsidR="007A206A" w:rsidRPr="00EA6144" w:rsidRDefault="007A206A" w:rsidP="00136773">
            <w:pPr>
              <w:pStyle w:val="TableParagraph"/>
              <w:spacing w:line="219" w:lineRule="exact"/>
              <w:rPr>
                <w:sz w:val="20"/>
                <w:lang w:val="it-IT"/>
              </w:rPr>
            </w:pPr>
            <w:r w:rsidRPr="00EA6144">
              <w:rPr>
                <w:color w:val="000009"/>
                <w:sz w:val="20"/>
                <w:lang w:val="it-IT"/>
              </w:rPr>
              <w:t xml:space="preserve">R,S.* Nomenclatura E,Z per l’isomeria geometrica. L’attività ottica degli </w:t>
            </w:r>
            <w:proofErr w:type="spellStart"/>
            <w:r w:rsidRPr="00EA6144">
              <w:rPr>
                <w:color w:val="000009"/>
                <w:sz w:val="20"/>
                <w:lang w:val="it-IT"/>
              </w:rPr>
              <w:t>enantiomeri*</w:t>
            </w:r>
            <w:proofErr w:type="spellEnd"/>
          </w:p>
          <w:p w:rsidR="007A206A" w:rsidRPr="00EA6144" w:rsidRDefault="007A206A" w:rsidP="00136773">
            <w:pPr>
              <w:pStyle w:val="TableParagraph"/>
              <w:rPr>
                <w:sz w:val="20"/>
                <w:lang w:val="it-IT"/>
              </w:rPr>
            </w:pPr>
            <w:r w:rsidRPr="00EA6144">
              <w:rPr>
                <w:color w:val="000009"/>
                <w:sz w:val="20"/>
                <w:lang w:val="it-IT"/>
              </w:rPr>
              <w:t xml:space="preserve">Il polarimetro e la misura della rotazione </w:t>
            </w:r>
            <w:proofErr w:type="spellStart"/>
            <w:r w:rsidRPr="00EA6144">
              <w:rPr>
                <w:color w:val="000009"/>
                <w:sz w:val="20"/>
                <w:lang w:val="it-IT"/>
              </w:rPr>
              <w:t>specifica*</w:t>
            </w:r>
            <w:proofErr w:type="spellEnd"/>
          </w:p>
          <w:p w:rsidR="007A206A" w:rsidRPr="00EA6144" w:rsidRDefault="007A206A" w:rsidP="00136773">
            <w:pPr>
              <w:pStyle w:val="TableParagraph"/>
              <w:rPr>
                <w:sz w:val="20"/>
                <w:lang w:val="it-IT"/>
              </w:rPr>
            </w:pPr>
            <w:r w:rsidRPr="00EA6144">
              <w:rPr>
                <w:color w:val="000009"/>
                <w:sz w:val="20"/>
                <w:lang w:val="it-IT"/>
              </w:rPr>
              <w:t xml:space="preserve">Proiezioni di </w:t>
            </w:r>
            <w:proofErr w:type="spellStart"/>
            <w:r w:rsidRPr="00EA6144">
              <w:rPr>
                <w:color w:val="000009"/>
                <w:sz w:val="20"/>
                <w:lang w:val="it-IT"/>
              </w:rPr>
              <w:t>Fischer*</w:t>
            </w:r>
            <w:proofErr w:type="spellEnd"/>
            <w:r w:rsidRPr="00EA6144">
              <w:rPr>
                <w:color w:val="000009"/>
                <w:sz w:val="20"/>
                <w:lang w:val="it-IT"/>
              </w:rPr>
              <w:t xml:space="preserve"> </w:t>
            </w:r>
            <w:proofErr w:type="spellStart"/>
            <w:r w:rsidRPr="00EA6144">
              <w:rPr>
                <w:color w:val="000009"/>
                <w:sz w:val="20"/>
                <w:lang w:val="it-IT"/>
              </w:rPr>
              <w:t>Diastereoisomeria</w:t>
            </w:r>
            <w:proofErr w:type="spellEnd"/>
            <w:r w:rsidRPr="00EA6144">
              <w:rPr>
                <w:color w:val="000009"/>
                <w:sz w:val="20"/>
                <w:lang w:val="it-IT"/>
              </w:rPr>
              <w:t xml:space="preserve">. * Composti </w:t>
            </w:r>
            <w:proofErr w:type="spellStart"/>
            <w:r w:rsidRPr="00EA6144">
              <w:rPr>
                <w:color w:val="000009"/>
                <w:sz w:val="20"/>
                <w:lang w:val="it-IT"/>
              </w:rPr>
              <w:t>meso</w:t>
            </w:r>
            <w:proofErr w:type="spellEnd"/>
            <w:r w:rsidRPr="00EA6144">
              <w:rPr>
                <w:color w:val="000009"/>
                <w:sz w:val="20"/>
                <w:lang w:val="it-IT"/>
              </w:rPr>
              <w:t>.</w:t>
            </w:r>
          </w:p>
        </w:tc>
        <w:tc>
          <w:tcPr>
            <w:tcW w:w="3776" w:type="dxa"/>
          </w:tcPr>
          <w:p w:rsidR="007A206A" w:rsidRPr="00EA6144" w:rsidRDefault="007A206A" w:rsidP="00136773">
            <w:pPr>
              <w:pStyle w:val="TableParagraph"/>
              <w:ind w:left="62" w:right="68"/>
              <w:rPr>
                <w:sz w:val="20"/>
                <w:lang w:val="it-IT"/>
              </w:rPr>
            </w:pPr>
            <w:r w:rsidRPr="00EA6144">
              <w:rPr>
                <w:color w:val="000009"/>
                <w:sz w:val="20"/>
                <w:lang w:val="it-IT"/>
              </w:rPr>
              <w:t xml:space="preserve">.Riconoscere la presenza di centri </w:t>
            </w:r>
            <w:proofErr w:type="spellStart"/>
            <w:r w:rsidRPr="00EA6144">
              <w:rPr>
                <w:color w:val="000009"/>
                <w:sz w:val="20"/>
                <w:lang w:val="it-IT"/>
              </w:rPr>
              <w:t>stereogeni</w:t>
            </w:r>
            <w:proofErr w:type="spellEnd"/>
            <w:r w:rsidRPr="00EA6144">
              <w:rPr>
                <w:color w:val="000009"/>
                <w:sz w:val="20"/>
                <w:lang w:val="it-IT"/>
              </w:rPr>
              <w:t xml:space="preserve"> in una molecola </w:t>
            </w:r>
            <w:proofErr w:type="spellStart"/>
            <w:r w:rsidRPr="00EA6144">
              <w:rPr>
                <w:color w:val="000009"/>
                <w:sz w:val="20"/>
                <w:lang w:val="it-IT"/>
              </w:rPr>
              <w:t>organica*</w:t>
            </w:r>
            <w:proofErr w:type="spellEnd"/>
          </w:p>
          <w:p w:rsidR="007A206A" w:rsidRPr="00EA6144" w:rsidRDefault="007A206A" w:rsidP="00136773">
            <w:pPr>
              <w:pStyle w:val="TableParagraph"/>
              <w:ind w:left="62"/>
              <w:rPr>
                <w:sz w:val="20"/>
                <w:lang w:val="it-IT"/>
              </w:rPr>
            </w:pPr>
            <w:r w:rsidRPr="00EA6144">
              <w:rPr>
                <w:color w:val="000009"/>
                <w:sz w:val="20"/>
                <w:lang w:val="it-IT"/>
              </w:rPr>
              <w:t>Passare dal nome alla formula nella nomenclatura R,S e E,Z.</w:t>
            </w:r>
          </w:p>
          <w:p w:rsidR="007A206A" w:rsidRPr="00EA6144" w:rsidRDefault="007A206A" w:rsidP="00136773">
            <w:pPr>
              <w:pStyle w:val="TableParagraph"/>
              <w:ind w:left="62" w:right="734"/>
              <w:rPr>
                <w:sz w:val="20"/>
                <w:lang w:val="it-IT"/>
              </w:rPr>
            </w:pPr>
            <w:r w:rsidRPr="00EA6144">
              <w:rPr>
                <w:color w:val="000009"/>
                <w:sz w:val="20"/>
                <w:lang w:val="it-IT"/>
              </w:rPr>
              <w:t xml:space="preserve">Ricavare la rotazione specifica di una molecola da misure </w:t>
            </w:r>
            <w:proofErr w:type="spellStart"/>
            <w:r w:rsidRPr="00EA6144">
              <w:rPr>
                <w:color w:val="000009"/>
                <w:sz w:val="20"/>
                <w:lang w:val="it-IT"/>
              </w:rPr>
              <w:t>sperimentali*</w:t>
            </w:r>
            <w:proofErr w:type="spellEnd"/>
            <w:r w:rsidRPr="00EA6144">
              <w:rPr>
                <w:color w:val="000009"/>
                <w:sz w:val="20"/>
                <w:lang w:val="it-IT"/>
              </w:rPr>
              <w:t xml:space="preserve"> Disegnare la proiezione di Fischer di semplici molecole</w:t>
            </w:r>
          </w:p>
        </w:tc>
      </w:tr>
    </w:tbl>
    <w:p w:rsidR="00DC7035" w:rsidRDefault="00DC7035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</w:p>
    <w:p w:rsidR="00DC7035" w:rsidRDefault="00DC7035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</w:p>
    <w:p w:rsidR="00DC7035" w:rsidRDefault="00DC7035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</w:p>
    <w:p w:rsidR="00DC7035" w:rsidRDefault="00DC7035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</w:p>
    <w:p w:rsidR="00DC7035" w:rsidRDefault="00DC7035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</w:p>
    <w:p w:rsidR="00DC7035" w:rsidRDefault="00DC7035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</w:p>
    <w:p w:rsidR="00DC7035" w:rsidRDefault="00DC7035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</w:p>
    <w:p w:rsidR="00DC7035" w:rsidRDefault="00DC7035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</w:p>
    <w:p w:rsidR="00DC7035" w:rsidRDefault="00DC7035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</w:p>
    <w:p w:rsidR="00DC7035" w:rsidRDefault="00DC7035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</w:p>
    <w:p w:rsidR="00DC7035" w:rsidRDefault="00DC7035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</w:p>
    <w:sectPr w:rsidR="00DC7035" w:rsidSect="007A2239">
      <w:pgSz w:w="11906" w:h="16838"/>
      <w:pgMar w:top="426" w:right="1134" w:bottom="1134" w:left="1134" w:header="720" w:footer="720" w:gutter="0"/>
      <w:cols w:space="720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Free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/>
        <w:sz w:val="20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>
    <w:nsid w:val="50DC5B0E"/>
    <w:multiLevelType w:val="hybridMultilevel"/>
    <w:tmpl w:val="0758F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83357"/>
    <w:multiLevelType w:val="hybridMultilevel"/>
    <w:tmpl w:val="7D709BE6"/>
    <w:lvl w:ilvl="0" w:tplc="76203562">
      <w:numFmt w:val="bullet"/>
      <w:lvlText w:val=""/>
      <w:lvlJc w:val="left"/>
      <w:pPr>
        <w:ind w:left="933" w:hanging="360"/>
      </w:pPr>
      <w:rPr>
        <w:rFonts w:hint="default"/>
        <w:w w:val="99"/>
        <w:lang w:val="it-IT" w:eastAsia="it-IT" w:bidi="it-IT"/>
      </w:rPr>
    </w:lvl>
    <w:lvl w:ilvl="1" w:tplc="5964D6D2">
      <w:numFmt w:val="bullet"/>
      <w:lvlText w:val="•"/>
      <w:lvlJc w:val="left"/>
      <w:pPr>
        <w:ind w:left="1846" w:hanging="360"/>
      </w:pPr>
      <w:rPr>
        <w:rFonts w:hint="default"/>
        <w:lang w:val="it-IT" w:eastAsia="it-IT" w:bidi="it-IT"/>
      </w:rPr>
    </w:lvl>
    <w:lvl w:ilvl="2" w:tplc="BE6A8480">
      <w:numFmt w:val="bullet"/>
      <w:lvlText w:val="•"/>
      <w:lvlJc w:val="left"/>
      <w:pPr>
        <w:ind w:left="2753" w:hanging="360"/>
      </w:pPr>
      <w:rPr>
        <w:rFonts w:hint="default"/>
        <w:lang w:val="it-IT" w:eastAsia="it-IT" w:bidi="it-IT"/>
      </w:rPr>
    </w:lvl>
    <w:lvl w:ilvl="3" w:tplc="BFDE592C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703405B0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8FE85AF2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92F0863C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2128754E">
      <w:numFmt w:val="bullet"/>
      <w:lvlText w:val="•"/>
      <w:lvlJc w:val="left"/>
      <w:pPr>
        <w:ind w:left="7286" w:hanging="360"/>
      </w:pPr>
      <w:rPr>
        <w:rFonts w:hint="default"/>
        <w:lang w:val="it-IT" w:eastAsia="it-IT" w:bidi="it-IT"/>
      </w:rPr>
    </w:lvl>
    <w:lvl w:ilvl="8" w:tplc="9DA0A842">
      <w:numFmt w:val="bullet"/>
      <w:lvlText w:val="•"/>
      <w:lvlJc w:val="left"/>
      <w:pPr>
        <w:ind w:left="8193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BE2263"/>
    <w:rsid w:val="001F3AB2"/>
    <w:rsid w:val="00247B12"/>
    <w:rsid w:val="002E245E"/>
    <w:rsid w:val="002E5EAF"/>
    <w:rsid w:val="0038460A"/>
    <w:rsid w:val="003B2B0F"/>
    <w:rsid w:val="00435435"/>
    <w:rsid w:val="00493E33"/>
    <w:rsid w:val="004C29E6"/>
    <w:rsid w:val="005D38C4"/>
    <w:rsid w:val="00745311"/>
    <w:rsid w:val="00761172"/>
    <w:rsid w:val="007A206A"/>
    <w:rsid w:val="007A2239"/>
    <w:rsid w:val="007E09DD"/>
    <w:rsid w:val="00832987"/>
    <w:rsid w:val="00A16DFC"/>
    <w:rsid w:val="00A42C50"/>
    <w:rsid w:val="00BE2263"/>
    <w:rsid w:val="00D7402E"/>
    <w:rsid w:val="00DC7035"/>
    <w:rsid w:val="00EC6CD0"/>
    <w:rsid w:val="00ED16D2"/>
    <w:rsid w:val="00FD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51D"/>
    <w:pPr>
      <w:suppressAutoHyphens/>
    </w:pPr>
    <w:rPr>
      <w:rFonts w:cs="Calibri"/>
      <w:sz w:val="26"/>
      <w:lang w:eastAsia="ar-SA"/>
    </w:rPr>
  </w:style>
  <w:style w:type="paragraph" w:styleId="Titolo1">
    <w:name w:val="heading 1"/>
    <w:basedOn w:val="Normale"/>
    <w:next w:val="Normale"/>
    <w:qFormat/>
    <w:rsid w:val="00FD751D"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4">
    <w:name w:val="heading 4"/>
    <w:basedOn w:val="Normale"/>
    <w:next w:val="Normale"/>
    <w:qFormat/>
    <w:rsid w:val="00FD751D"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D751D"/>
  </w:style>
  <w:style w:type="character" w:customStyle="1" w:styleId="WW8Num1z1">
    <w:name w:val="WW8Num1z1"/>
    <w:rsid w:val="00FD751D"/>
  </w:style>
  <w:style w:type="character" w:customStyle="1" w:styleId="WW8Num1z2">
    <w:name w:val="WW8Num1z2"/>
    <w:rsid w:val="00FD751D"/>
  </w:style>
  <w:style w:type="character" w:customStyle="1" w:styleId="WW8Num1z3">
    <w:name w:val="WW8Num1z3"/>
    <w:rsid w:val="00FD751D"/>
  </w:style>
  <w:style w:type="character" w:customStyle="1" w:styleId="WW8Num1z4">
    <w:name w:val="WW8Num1z4"/>
    <w:rsid w:val="00FD751D"/>
  </w:style>
  <w:style w:type="character" w:customStyle="1" w:styleId="WW8Num1z5">
    <w:name w:val="WW8Num1z5"/>
    <w:rsid w:val="00FD751D"/>
  </w:style>
  <w:style w:type="character" w:customStyle="1" w:styleId="WW8Num1z6">
    <w:name w:val="WW8Num1z6"/>
    <w:rsid w:val="00FD751D"/>
  </w:style>
  <w:style w:type="character" w:customStyle="1" w:styleId="WW8Num1z7">
    <w:name w:val="WW8Num1z7"/>
    <w:rsid w:val="00FD751D"/>
  </w:style>
  <w:style w:type="character" w:customStyle="1" w:styleId="WW8Num1z8">
    <w:name w:val="WW8Num1z8"/>
    <w:rsid w:val="00FD751D"/>
  </w:style>
  <w:style w:type="character" w:customStyle="1" w:styleId="WW8Num2z0">
    <w:name w:val="WW8Num2z0"/>
    <w:rsid w:val="00FD751D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</w:rPr>
  </w:style>
  <w:style w:type="character" w:customStyle="1" w:styleId="WW8Num2z1">
    <w:name w:val="WW8Num2z1"/>
    <w:rsid w:val="00FD751D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  <w:rsid w:val="00FD751D"/>
  </w:style>
  <w:style w:type="character" w:customStyle="1" w:styleId="WW8Num2z3">
    <w:name w:val="WW8Num2z3"/>
    <w:rsid w:val="00FD751D"/>
  </w:style>
  <w:style w:type="character" w:customStyle="1" w:styleId="WW8Num2z4">
    <w:name w:val="WW8Num2z4"/>
    <w:rsid w:val="00FD751D"/>
  </w:style>
  <w:style w:type="character" w:customStyle="1" w:styleId="WW8Num2z5">
    <w:name w:val="WW8Num2z5"/>
    <w:rsid w:val="00FD751D"/>
  </w:style>
  <w:style w:type="character" w:customStyle="1" w:styleId="WW8Num2z6">
    <w:name w:val="WW8Num2z6"/>
    <w:rsid w:val="00FD751D"/>
  </w:style>
  <w:style w:type="character" w:customStyle="1" w:styleId="WW8Num2z7">
    <w:name w:val="WW8Num2z7"/>
    <w:rsid w:val="00FD751D"/>
  </w:style>
  <w:style w:type="character" w:customStyle="1" w:styleId="WW8Num2z8">
    <w:name w:val="WW8Num2z8"/>
    <w:rsid w:val="00FD751D"/>
  </w:style>
  <w:style w:type="character" w:customStyle="1" w:styleId="WW8Num3z0">
    <w:name w:val="WW8Num3z0"/>
    <w:rsid w:val="00FD751D"/>
    <w:rPr>
      <w:rFonts w:ascii="Calibri" w:hAnsi="Calibri" w:cs="Arial"/>
      <w:b/>
      <w:sz w:val="20"/>
      <w:szCs w:val="18"/>
    </w:rPr>
  </w:style>
  <w:style w:type="character" w:customStyle="1" w:styleId="WW8Num3z1">
    <w:name w:val="WW8Num3z1"/>
    <w:rsid w:val="00FD751D"/>
  </w:style>
  <w:style w:type="character" w:customStyle="1" w:styleId="WW8Num4z0">
    <w:name w:val="WW8Num4z0"/>
    <w:rsid w:val="00FD751D"/>
    <w:rPr>
      <w:rFonts w:ascii="Calibri" w:eastAsia="Calibri" w:hAnsi="Calibri" w:cs="Times New Roman"/>
      <w:sz w:val="24"/>
    </w:rPr>
  </w:style>
  <w:style w:type="character" w:customStyle="1" w:styleId="WW8Num4z1">
    <w:name w:val="WW8Num4z1"/>
    <w:rsid w:val="00FD751D"/>
    <w:rPr>
      <w:rFonts w:ascii="Courier New" w:hAnsi="Courier New" w:cs="Courier New"/>
    </w:rPr>
  </w:style>
  <w:style w:type="character" w:customStyle="1" w:styleId="WW8Num4z2">
    <w:name w:val="WW8Num4z2"/>
    <w:rsid w:val="00FD751D"/>
    <w:rPr>
      <w:rFonts w:ascii="Wingdings" w:hAnsi="Wingdings" w:cs="Wingdings"/>
    </w:rPr>
  </w:style>
  <w:style w:type="character" w:customStyle="1" w:styleId="WW8Num4z3">
    <w:name w:val="WW8Num4z3"/>
    <w:rsid w:val="00FD751D"/>
    <w:rPr>
      <w:rFonts w:ascii="Symbol" w:hAnsi="Symbol" w:cs="Symbol"/>
    </w:rPr>
  </w:style>
  <w:style w:type="character" w:customStyle="1" w:styleId="Carpredefinitoparagrafo1">
    <w:name w:val="Car. predefinito paragrafo1"/>
    <w:rsid w:val="00FD751D"/>
  </w:style>
  <w:style w:type="character" w:customStyle="1" w:styleId="Titolo1Carattere">
    <w:name w:val="Titolo 1 Carattere"/>
    <w:basedOn w:val="Carpredefinitoparagrafo1"/>
    <w:rsid w:val="00FD751D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sid w:val="00FD751D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sid w:val="00FD751D"/>
    <w:rPr>
      <w:vertAlign w:val="superscript"/>
    </w:rPr>
  </w:style>
  <w:style w:type="character" w:customStyle="1" w:styleId="Rimandonotaapidipagina1">
    <w:name w:val="Rimando nota a piè di pagina1"/>
    <w:rsid w:val="00FD751D"/>
    <w:rPr>
      <w:vertAlign w:val="superscript"/>
    </w:rPr>
  </w:style>
  <w:style w:type="character" w:styleId="Collegamentoipertestuale">
    <w:name w:val="Hyperlink"/>
    <w:rsid w:val="00FD751D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sid w:val="00FD751D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sid w:val="00FD751D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sid w:val="00FD751D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sid w:val="00FD751D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deltesto"/>
    <w:rsid w:val="00FD75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FD751D"/>
    <w:pPr>
      <w:spacing w:after="120"/>
    </w:pPr>
  </w:style>
  <w:style w:type="paragraph" w:styleId="Elenco">
    <w:name w:val="List"/>
    <w:basedOn w:val="Corpodeltesto"/>
    <w:rsid w:val="00FD751D"/>
    <w:rPr>
      <w:rFonts w:cs="Mangal"/>
    </w:rPr>
  </w:style>
  <w:style w:type="paragraph" w:customStyle="1" w:styleId="Didascalia1">
    <w:name w:val="Didascalia1"/>
    <w:basedOn w:val="Normale"/>
    <w:rsid w:val="00FD75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D751D"/>
    <w:pPr>
      <w:suppressLineNumbers/>
    </w:pPr>
    <w:rPr>
      <w:rFonts w:cs="Mangal"/>
    </w:rPr>
  </w:style>
  <w:style w:type="paragraph" w:styleId="Testonotaapidipagina">
    <w:name w:val="footnote text"/>
    <w:basedOn w:val="Normale"/>
    <w:rsid w:val="00FD751D"/>
    <w:rPr>
      <w:sz w:val="20"/>
    </w:rPr>
  </w:style>
  <w:style w:type="paragraph" w:customStyle="1" w:styleId="Intestazione1">
    <w:name w:val="Intestazione1"/>
    <w:basedOn w:val="Normale"/>
    <w:next w:val="Corpodeltesto"/>
    <w:rsid w:val="00FD75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D751D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sid w:val="00FD75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D751D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rsid w:val="00FD751D"/>
    <w:pPr>
      <w:suppressLineNumbers/>
    </w:pPr>
  </w:style>
  <w:style w:type="paragraph" w:customStyle="1" w:styleId="Intestazionetabella">
    <w:name w:val="Intestazione tabella"/>
    <w:basedOn w:val="Contenutotabella"/>
    <w:rsid w:val="00FD751D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C703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C7035"/>
    <w:pPr>
      <w:widowControl w:val="0"/>
      <w:suppressAutoHyphens w:val="0"/>
      <w:autoSpaceDE w:val="0"/>
      <w:autoSpaceDN w:val="0"/>
      <w:ind w:left="111"/>
    </w:pPr>
    <w:rPr>
      <w:rFonts w:cs="Times New Roman"/>
      <w:sz w:val="22"/>
      <w:szCs w:val="22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ANTONIO</cp:lastModifiedBy>
  <cp:revision>2</cp:revision>
  <cp:lastPrinted>1899-12-31T23:00:00Z</cp:lastPrinted>
  <dcterms:created xsi:type="dcterms:W3CDTF">2022-06-06T10:27:00Z</dcterms:created>
  <dcterms:modified xsi:type="dcterms:W3CDTF">2022-06-06T10:27:00Z</dcterms:modified>
</cp:coreProperties>
</file>